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eastAsia="ja-JP"/>
        </w:rPr>
        <w:id w:val="7466594"/>
        <w:docPartObj>
          <w:docPartGallery w:val="Cover Pages"/>
          <w:docPartUnique/>
        </w:docPartObj>
      </w:sdtPr>
      <w:sdtContent>
        <w:p w14:paraId="74259CD3" w14:textId="77777777" w:rsidR="00B77364" w:rsidRDefault="002016DA">
          <w:pPr>
            <w:rPr>
              <w:lang w:eastAsia="ja-JP"/>
            </w:rPr>
          </w:pPr>
          <w:r>
            <w:rPr>
              <w:rFonts w:asciiTheme="majorEastAsia" w:eastAsiaTheme="majorEastAsia" w:hAnsiTheme="majorEastAsia"/>
              <w:b/>
              <w:bCs/>
              <w:noProof/>
              <w:lang w:eastAsia="ja-JP" w:bidi="ar-SA"/>
            </w:rPr>
            <w:drawing>
              <wp:anchor distT="0" distB="0" distL="114300" distR="114300" simplePos="0" relativeHeight="251659776" behindDoc="1" locked="0" layoutInCell="1" allowOverlap="1" wp14:anchorId="0A5E38B0" wp14:editId="0B4B1A05">
                <wp:simplePos x="0" y="0"/>
                <wp:positionH relativeFrom="column">
                  <wp:posOffset>-1058871</wp:posOffset>
                </wp:positionH>
                <wp:positionV relativeFrom="paragraph">
                  <wp:posOffset>-1685777</wp:posOffset>
                </wp:positionV>
                <wp:extent cx="4667693" cy="4220449"/>
                <wp:effectExtent l="0" t="0" r="0" b="0"/>
                <wp:wrapNone/>
                <wp:docPr id="1" name="図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i01a201311130300[1]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286" cy="4248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vertAnchor="page" w:horzAnchor="margin" w:tblpXSpec="center" w:tblpY="6316"/>
            <w:tblW w:w="4389" w:type="pct"/>
            <w:tblLook w:val="04A0" w:firstRow="1" w:lastRow="0" w:firstColumn="1" w:lastColumn="0" w:noHBand="0" w:noVBand="1"/>
          </w:tblPr>
          <w:tblGrid>
            <w:gridCol w:w="7465"/>
          </w:tblGrid>
          <w:tr w:rsidR="00CD2E2A" w14:paraId="72D28D94" w14:textId="77777777" w:rsidTr="00CD2E2A">
            <w:tc>
              <w:tcPr>
                <w:tcW w:w="7654" w:type="dxa"/>
              </w:tcPr>
              <w:p w14:paraId="61FE460F" w14:textId="7A5EAF9A" w:rsidR="00CD2E2A" w:rsidRPr="00CD2E2A" w:rsidRDefault="00000000" w:rsidP="00CD2E2A">
                <w:pPr>
                  <w:pStyle w:val="ac"/>
                  <w:jc w:val="center"/>
                  <w:rPr>
                    <w:rFonts w:asciiTheme="majorEastAsia" w:eastAsiaTheme="majorEastAsia" w:hAnsiTheme="majorEastAsia" w:cstheme="majorBidi"/>
                    <w:bCs/>
                    <w:color w:val="365F91" w:themeColor="accent1" w:themeShade="BF"/>
                    <w:sz w:val="28"/>
                    <w:szCs w:val="28"/>
                    <w:lang w:eastAsia="ja-JP"/>
                  </w:rPr>
                </w:pPr>
                <w:sdt>
                  <w:sdtPr>
                    <w:rPr>
                      <w:rFonts w:asciiTheme="majorEastAsia" w:eastAsiaTheme="majorEastAsia" w:hAnsiTheme="majorEastAsia" w:cstheme="majorBidi" w:hint="eastAsia"/>
                      <w:bCs/>
                      <w:color w:val="365F91" w:themeColor="accent1" w:themeShade="BF"/>
                      <w:sz w:val="32"/>
                      <w:szCs w:val="32"/>
                      <w:lang w:eastAsia="ja-JP"/>
                    </w:rPr>
                    <w:alias w:val="タイトル"/>
                    <w:id w:val="703864190"/>
                    <w:placeholder>
                      <w:docPart w:val="1F9EBA91264740938DE0A01D42581971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302C5">
                      <w:rPr>
                        <w:rFonts w:asciiTheme="majorEastAsia" w:eastAsiaTheme="majorEastAsia" w:hAnsiTheme="majorEastAsia" w:cstheme="majorBidi" w:hint="eastAsia"/>
                        <w:bCs/>
                        <w:sz w:val="32"/>
                        <w:szCs w:val="32"/>
                        <w:lang w:eastAsia="ja-JP"/>
                      </w:rPr>
                      <w:t>令和</w:t>
                    </w:r>
                    <w:r w:rsidR="0078150F">
                      <w:rPr>
                        <w:rFonts w:asciiTheme="majorEastAsia" w:eastAsiaTheme="majorEastAsia" w:hAnsiTheme="majorEastAsia" w:cstheme="majorBidi" w:hint="eastAsia"/>
                        <w:bCs/>
                        <w:sz w:val="32"/>
                        <w:szCs w:val="32"/>
                        <w:lang w:eastAsia="ja-JP"/>
                      </w:rPr>
                      <w:t>5</w:t>
                    </w:r>
                    <w:r w:rsidR="00CD2E2A" w:rsidRPr="00CD2E2A">
                      <w:rPr>
                        <w:rFonts w:asciiTheme="majorEastAsia" w:eastAsiaTheme="majorEastAsia" w:hAnsiTheme="majorEastAsia" w:cstheme="majorBidi" w:hint="eastAsia"/>
                        <w:bCs/>
                        <w:sz w:val="32"/>
                        <w:szCs w:val="32"/>
                        <w:lang w:eastAsia="ja-JP"/>
                      </w:rPr>
                      <w:t>年度</w:t>
                    </w:r>
                  </w:sdtContent>
                </w:sdt>
              </w:p>
            </w:tc>
          </w:tr>
          <w:tr w:rsidR="00CD2E2A" w14:paraId="7C5326F0" w14:textId="77777777" w:rsidTr="00CD2E2A">
            <w:sdt>
              <w:sdtPr>
                <w:rPr>
                  <w:rFonts w:asciiTheme="majorEastAsia" w:eastAsiaTheme="majorEastAsia" w:hAnsiTheme="majorEastAsia" w:hint="eastAsia"/>
                  <w:b/>
                  <w:color w:val="484329" w:themeColor="background2" w:themeShade="3F"/>
                  <w:sz w:val="36"/>
                  <w:szCs w:val="28"/>
                  <w:lang w:eastAsia="ja-JP"/>
                </w:rPr>
                <w:alias w:val="サブタイトル"/>
                <w:id w:val="703864195"/>
                <w:placeholder>
                  <w:docPart w:val="792753FE9DC64C8AA211E0BDA22C694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54" w:type="dxa"/>
                  </w:tcPr>
                  <w:p w14:paraId="128E68B2" w14:textId="77777777" w:rsidR="00CD2E2A" w:rsidRPr="00CD2E2A" w:rsidRDefault="00CD2E2A" w:rsidP="00CD2E2A">
                    <w:pPr>
                      <w:pStyle w:val="ac"/>
                      <w:jc w:val="center"/>
                      <w:rPr>
                        <w:rFonts w:asciiTheme="majorEastAsia" w:eastAsiaTheme="majorEastAsia" w:hAnsiTheme="majorEastAsia"/>
                        <w:color w:val="484329" w:themeColor="background2" w:themeShade="3F"/>
                        <w:sz w:val="28"/>
                        <w:szCs w:val="28"/>
                        <w:lang w:eastAsia="ja-JP"/>
                      </w:rPr>
                    </w:pPr>
                    <w:r w:rsidRPr="00CD2E2A">
                      <w:rPr>
                        <w:rFonts w:asciiTheme="majorEastAsia" w:eastAsiaTheme="majorEastAsia" w:hAnsiTheme="majorEastAsia" w:hint="eastAsia"/>
                        <w:b/>
                        <w:sz w:val="36"/>
                        <w:szCs w:val="28"/>
                        <w:lang w:eastAsia="ja-JP"/>
                      </w:rPr>
                      <w:t>大和郡山市地域自立支援協議会全体会</w:t>
                    </w:r>
                  </w:p>
                </w:tc>
              </w:sdtContent>
            </w:sdt>
          </w:tr>
          <w:tr w:rsidR="00CD2E2A" w14:paraId="1A37070B" w14:textId="77777777" w:rsidTr="00CD2E2A">
            <w:trPr>
              <w:trHeight w:val="685"/>
            </w:trPr>
            <w:tc>
              <w:tcPr>
                <w:tcW w:w="7654" w:type="dxa"/>
              </w:tcPr>
              <w:p w14:paraId="36E1AE0F" w14:textId="48B3FFB7" w:rsidR="003C278E" w:rsidRPr="003C278E" w:rsidRDefault="003C278E" w:rsidP="003C278E">
                <w:pPr>
                  <w:ind w:firstLineChars="300" w:firstLine="843"/>
                  <w:rPr>
                    <w:rFonts w:ascii="ＭＳ Ｐゴシック" w:eastAsia="ＭＳ Ｐゴシック" w:hAnsi="ＭＳ Ｐゴシック"/>
                    <w:b/>
                    <w:sz w:val="28"/>
                    <w:szCs w:val="28"/>
                    <w:lang w:eastAsia="ja-JP"/>
                  </w:rPr>
                </w:pPr>
                <w:r w:rsidRPr="003C278E">
                  <w:rPr>
                    <w:rFonts w:ascii="ＭＳ Ｐゴシック" w:eastAsia="ＭＳ Ｐゴシック" w:hAnsi="ＭＳ Ｐゴシック" w:hint="eastAsia"/>
                    <w:b/>
                    <w:sz w:val="28"/>
                    <w:szCs w:val="28"/>
                    <w:lang w:eastAsia="ja-JP"/>
                  </w:rPr>
                  <w:t>障害のある人も無い人も暮らしやすいまちづくり</w:t>
                </w:r>
              </w:p>
              <w:p w14:paraId="0ADF464D" w14:textId="664A57CB" w:rsidR="003C278E" w:rsidRPr="00D01801" w:rsidRDefault="003C278E" w:rsidP="003C278E">
                <w:pPr>
                  <w:ind w:firstLineChars="700" w:firstLine="1687"/>
                  <w:rPr>
                    <w:rFonts w:ascii="ＭＳ Ｐゴシック" w:eastAsia="ＭＳ Ｐゴシック" w:hAnsi="ＭＳ Ｐゴシック"/>
                    <w:b/>
                    <w:sz w:val="22"/>
                    <w:lang w:eastAsia="ja-JP"/>
                  </w:rPr>
                </w:pPr>
                <w:r w:rsidRPr="003C278E">
                  <w:rPr>
                    <w:rFonts w:ascii="ＭＳ Ｐゴシック" w:eastAsia="ＭＳ Ｐゴシック" w:hAnsi="ＭＳ Ｐゴシック" w:hint="eastAsia"/>
                    <w:b/>
                    <w:sz w:val="24"/>
                    <w:szCs w:val="24"/>
                    <w:lang w:eastAsia="ja-JP"/>
                  </w:rPr>
                  <w:t>～地域自立支援協議会として出来ること～</w:t>
                </w:r>
              </w:p>
              <w:p w14:paraId="1D09C0D2" w14:textId="372E5A61" w:rsidR="00CD2E2A" w:rsidRPr="003C278E" w:rsidRDefault="00CD2E2A" w:rsidP="002016DA">
                <w:pPr>
                  <w:pStyle w:val="ac"/>
                  <w:jc w:val="center"/>
                  <w:rPr>
                    <w:rFonts w:asciiTheme="majorEastAsia" w:eastAsiaTheme="majorEastAsia" w:hAnsiTheme="majorEastAsia"/>
                    <w:b/>
                    <w:color w:val="484329" w:themeColor="background2" w:themeShade="3F"/>
                    <w:sz w:val="40"/>
                    <w:szCs w:val="40"/>
                    <w:lang w:eastAsia="ja-JP"/>
                  </w:rPr>
                </w:pPr>
              </w:p>
            </w:tc>
          </w:tr>
          <w:tr w:rsidR="00CD2E2A" w14:paraId="7E5DEDF6" w14:textId="77777777" w:rsidTr="00CD2E2A">
            <w:tc>
              <w:tcPr>
                <w:tcW w:w="7654" w:type="dxa"/>
              </w:tcPr>
              <w:p w14:paraId="4C15E0CD" w14:textId="084E1754" w:rsidR="00CD2E2A" w:rsidRPr="00CD2E2A" w:rsidRDefault="00CD2E2A" w:rsidP="00F302C5">
                <w:pPr>
                  <w:pStyle w:val="ac"/>
                  <w:jc w:val="center"/>
                  <w:rPr>
                    <w:rFonts w:asciiTheme="majorEastAsia" w:eastAsiaTheme="majorEastAsia" w:hAnsiTheme="majorEastAsia"/>
                    <w:lang w:eastAsia="ja-JP"/>
                  </w:rPr>
                </w:pPr>
              </w:p>
            </w:tc>
          </w:tr>
          <w:tr w:rsidR="00CD2E2A" w14:paraId="4738E007" w14:textId="77777777" w:rsidTr="00CD2E2A">
            <w:tc>
              <w:tcPr>
                <w:tcW w:w="7654" w:type="dxa"/>
              </w:tcPr>
              <w:p w14:paraId="747F003B" w14:textId="20B0081B" w:rsidR="00CD2E2A" w:rsidRPr="00CD2E2A" w:rsidRDefault="00F302C5" w:rsidP="00CD2E2A">
                <w:pPr>
                  <w:pStyle w:val="ac"/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令和</w:t>
                </w:r>
                <w:r w:rsidR="003C278E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6</w:t>
                </w:r>
                <w:r w:rsidR="00CD2E2A" w:rsidRPr="00CD2E2A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年</w:t>
                </w:r>
                <w:r w:rsidR="003C278E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3</w:t>
                </w:r>
                <w:r w:rsidR="00CD2E2A" w:rsidRPr="00CD2E2A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月</w:t>
                </w:r>
                <w:r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1</w:t>
                </w:r>
                <w:r w:rsidR="00CD2E2A" w:rsidRPr="00CD2E2A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日</w:t>
                </w:r>
                <w:r w:rsidR="003C278E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>㈮</w:t>
                </w:r>
                <w:r w:rsidR="00CD2E2A" w:rsidRPr="00CD2E2A">
                  <w:rPr>
                    <w:rFonts w:asciiTheme="majorEastAsia" w:eastAsiaTheme="majorEastAsia" w:hAnsiTheme="majorEastAsia" w:hint="eastAsia"/>
                    <w:sz w:val="21"/>
                    <w:lang w:eastAsia="ja-JP"/>
                  </w:rPr>
                  <w:t xml:space="preserve">　13：00～16：00</w:t>
                </w:r>
              </w:p>
            </w:tc>
          </w:tr>
          <w:tr w:rsidR="00CD2E2A" w14:paraId="0917667C" w14:textId="77777777" w:rsidTr="00CD2E2A">
            <w:tc>
              <w:tcPr>
                <w:tcW w:w="7654" w:type="dxa"/>
              </w:tcPr>
              <w:p w14:paraId="6BF74B7A" w14:textId="46A351E6" w:rsidR="00CD2E2A" w:rsidRPr="00CD2E2A" w:rsidRDefault="003C278E" w:rsidP="00CD2E2A">
                <w:pPr>
                  <w:pStyle w:val="ac"/>
                  <w:jc w:val="center"/>
                  <w:rPr>
                    <w:rFonts w:asciiTheme="majorEastAsia" w:eastAsiaTheme="majorEastAsia" w:hAnsiTheme="majorEastAsia"/>
                    <w:b/>
                    <w:bCs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sz w:val="22"/>
                    <w:lang w:eastAsia="ja-JP"/>
                  </w:rPr>
                  <w:t>大和郡山市役所交流棟“みりお～の”　2階　交流ホール</w:t>
                </w:r>
              </w:p>
            </w:tc>
          </w:tr>
          <w:tr w:rsidR="00CD2E2A" w14:paraId="3CD9429E" w14:textId="77777777" w:rsidTr="00CD2E2A">
            <w:tc>
              <w:tcPr>
                <w:tcW w:w="7654" w:type="dxa"/>
              </w:tcPr>
              <w:p w14:paraId="67E7A607" w14:textId="77777777" w:rsidR="00CD2E2A" w:rsidRPr="00CD2E2A" w:rsidRDefault="00CD2E2A" w:rsidP="003C278E">
                <w:pPr>
                  <w:pStyle w:val="ac"/>
                  <w:rPr>
                    <w:rFonts w:asciiTheme="majorEastAsia" w:eastAsiaTheme="majorEastAsia" w:hAnsiTheme="majorEastAsia" w:hint="eastAsia"/>
                    <w:b/>
                    <w:bCs/>
                    <w:lang w:eastAsia="ja-JP"/>
                  </w:rPr>
                </w:pPr>
              </w:p>
            </w:tc>
          </w:tr>
          <w:tr w:rsidR="00CD2E2A" w14:paraId="4F6B9F0B" w14:textId="77777777" w:rsidTr="00CD2E2A">
            <w:tc>
              <w:tcPr>
                <w:tcW w:w="7654" w:type="dxa"/>
              </w:tcPr>
              <w:p w14:paraId="75DD8CB3" w14:textId="77777777" w:rsidR="00CD2E2A" w:rsidRPr="00CD2E2A" w:rsidRDefault="00CD2E2A" w:rsidP="00CD2E2A">
                <w:pPr>
                  <w:pStyle w:val="ac"/>
                  <w:jc w:val="center"/>
                  <w:rPr>
                    <w:rFonts w:asciiTheme="majorEastAsia" w:eastAsiaTheme="majorEastAsia" w:hAnsiTheme="majorEastAsia"/>
                    <w:b/>
                    <w:bCs/>
                    <w:lang w:eastAsia="ja-JP"/>
                  </w:rPr>
                </w:pPr>
                <w:r w:rsidRPr="00CD2E2A">
                  <w:rPr>
                    <w:rFonts w:asciiTheme="majorEastAsia" w:eastAsiaTheme="majorEastAsia" w:hAnsiTheme="majorEastAsia" w:hint="eastAsia"/>
                    <w:b/>
                    <w:bCs/>
                    <w:sz w:val="28"/>
                    <w:lang w:eastAsia="ja-JP"/>
                  </w:rPr>
                  <w:t>大和郡山市</w:t>
                </w:r>
              </w:p>
            </w:tc>
          </w:tr>
        </w:tbl>
        <w:p w14:paraId="6EC1581D" w14:textId="77777777" w:rsidR="00631E32" w:rsidRDefault="002016DA">
          <w:pPr>
            <w:rPr>
              <w:lang w:eastAsia="ja-JP"/>
            </w:rPr>
          </w:pPr>
          <w:r>
            <w:rPr>
              <w:rFonts w:asciiTheme="majorEastAsia" w:eastAsiaTheme="majorEastAsia" w:hAnsiTheme="majorEastAsia"/>
              <w:b/>
              <w:bCs/>
              <w:noProof/>
              <w:lang w:eastAsia="ja-JP" w:bidi="ar-SA"/>
            </w:rPr>
            <w:drawing>
              <wp:anchor distT="0" distB="0" distL="114300" distR="114300" simplePos="0" relativeHeight="251661824" behindDoc="1" locked="0" layoutInCell="1" allowOverlap="1" wp14:anchorId="5BB17DFE" wp14:editId="0CFB0BBE">
                <wp:simplePos x="0" y="0"/>
                <wp:positionH relativeFrom="column">
                  <wp:posOffset>1790331</wp:posOffset>
                </wp:positionH>
                <wp:positionV relativeFrom="paragraph">
                  <wp:posOffset>5437549</wp:posOffset>
                </wp:positionV>
                <wp:extent cx="4667693" cy="4220449"/>
                <wp:effectExtent l="0" t="0" r="0" b="0"/>
                <wp:wrapNone/>
                <wp:docPr id="5" name="図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i01a201311130300[1]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4667693" cy="422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sectPr w:rsidR="00631E32" w:rsidSect="00ED7C15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2CAB" w14:textId="77777777" w:rsidR="00ED7C15" w:rsidRDefault="00ED7C15" w:rsidP="00CD2E2A">
      <w:pPr>
        <w:spacing w:after="0" w:line="240" w:lineRule="auto"/>
      </w:pPr>
      <w:r>
        <w:separator/>
      </w:r>
    </w:p>
  </w:endnote>
  <w:endnote w:type="continuationSeparator" w:id="0">
    <w:p w14:paraId="08BCECBD" w14:textId="77777777" w:rsidR="00ED7C15" w:rsidRDefault="00ED7C15" w:rsidP="00CD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B28A" w14:textId="77777777" w:rsidR="00ED7C15" w:rsidRDefault="00ED7C15" w:rsidP="00CD2E2A">
      <w:pPr>
        <w:spacing w:after="0" w:line="240" w:lineRule="auto"/>
      </w:pPr>
      <w:r>
        <w:separator/>
      </w:r>
    </w:p>
  </w:footnote>
  <w:footnote w:type="continuationSeparator" w:id="0">
    <w:p w14:paraId="6BFE3BB0" w14:textId="77777777" w:rsidR="00ED7C15" w:rsidRDefault="00ED7C15" w:rsidP="00CD2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6F"/>
    <w:rsid w:val="00153553"/>
    <w:rsid w:val="002016DA"/>
    <w:rsid w:val="003C278E"/>
    <w:rsid w:val="00514BFF"/>
    <w:rsid w:val="00631E32"/>
    <w:rsid w:val="0078150F"/>
    <w:rsid w:val="00787151"/>
    <w:rsid w:val="00805A4D"/>
    <w:rsid w:val="008B55A9"/>
    <w:rsid w:val="009405D2"/>
    <w:rsid w:val="00A868DC"/>
    <w:rsid w:val="00B77364"/>
    <w:rsid w:val="00CD2E2A"/>
    <w:rsid w:val="00D60F1A"/>
    <w:rsid w:val="00D8516F"/>
    <w:rsid w:val="00ED7C15"/>
    <w:rsid w:val="00F302C5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23CF0"/>
  <w15:docId w15:val="{DAEBE77F-E2C0-42B6-BFEA-2DBCBBDA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A9"/>
  </w:style>
  <w:style w:type="paragraph" w:styleId="1">
    <w:name w:val="heading 1"/>
    <w:basedOn w:val="a"/>
    <w:next w:val="a"/>
    <w:link w:val="10"/>
    <w:uiPriority w:val="9"/>
    <w:qFormat/>
    <w:rsid w:val="008B55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A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A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A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A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A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B55A9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5A9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5A9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55A9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B55A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B55A9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8B55A9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B55A9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rsid w:val="008B55A9"/>
    <w:rPr>
      <w:b/>
      <w:i/>
      <w:smallCaps/>
      <w:color w:val="622423" w:themeColor="accent2" w:themeShade="7F"/>
    </w:rPr>
  </w:style>
  <w:style w:type="paragraph" w:styleId="a5">
    <w:name w:val="caption"/>
    <w:basedOn w:val="a"/>
    <w:next w:val="a"/>
    <w:uiPriority w:val="35"/>
    <w:semiHidden/>
    <w:unhideWhenUsed/>
    <w:qFormat/>
    <w:rsid w:val="008B55A9"/>
    <w:rPr>
      <w:b/>
      <w:bCs/>
      <w:caps/>
      <w:sz w:val="16"/>
      <w:szCs w:val="18"/>
    </w:rPr>
  </w:style>
  <w:style w:type="paragraph" w:styleId="a6">
    <w:name w:val="Title"/>
    <w:basedOn w:val="a"/>
    <w:next w:val="a"/>
    <w:link w:val="a7"/>
    <w:uiPriority w:val="10"/>
    <w:qFormat/>
    <w:rsid w:val="008B55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7">
    <w:name w:val="表題 (文字)"/>
    <w:basedOn w:val="a0"/>
    <w:link w:val="a6"/>
    <w:uiPriority w:val="10"/>
    <w:rsid w:val="008B55A9"/>
    <w:rPr>
      <w:smallCaps/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B55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9">
    <w:name w:val="副題 (文字)"/>
    <w:basedOn w:val="a0"/>
    <w:link w:val="a8"/>
    <w:uiPriority w:val="11"/>
    <w:rsid w:val="008B55A9"/>
    <w:rPr>
      <w:rFonts w:asciiTheme="majorHAnsi" w:eastAsiaTheme="majorEastAsia" w:hAnsiTheme="majorHAnsi" w:cstheme="majorBidi"/>
      <w:szCs w:val="22"/>
    </w:rPr>
  </w:style>
  <w:style w:type="character" w:styleId="aa">
    <w:name w:val="Strong"/>
    <w:uiPriority w:val="22"/>
    <w:qFormat/>
    <w:rsid w:val="008B55A9"/>
    <w:rPr>
      <w:b/>
      <w:color w:val="C0504D" w:themeColor="accent2"/>
    </w:rPr>
  </w:style>
  <w:style w:type="character" w:styleId="ab">
    <w:name w:val="Emphasis"/>
    <w:uiPriority w:val="20"/>
    <w:qFormat/>
    <w:rsid w:val="008B55A9"/>
    <w:rPr>
      <w:b/>
      <w:i/>
      <w:spacing w:val="10"/>
    </w:rPr>
  </w:style>
  <w:style w:type="paragraph" w:styleId="ac">
    <w:name w:val="No Spacing"/>
    <w:basedOn w:val="a"/>
    <w:link w:val="ad"/>
    <w:uiPriority w:val="1"/>
    <w:qFormat/>
    <w:rsid w:val="008B55A9"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  <w:rsid w:val="008B55A9"/>
  </w:style>
  <w:style w:type="paragraph" w:styleId="ae">
    <w:name w:val="List Paragraph"/>
    <w:basedOn w:val="a"/>
    <w:uiPriority w:val="34"/>
    <w:qFormat/>
    <w:rsid w:val="008B55A9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8B55A9"/>
    <w:rPr>
      <w:i/>
    </w:rPr>
  </w:style>
  <w:style w:type="character" w:customStyle="1" w:styleId="af0">
    <w:name w:val="引用文 (文字)"/>
    <w:basedOn w:val="a0"/>
    <w:link w:val="af"/>
    <w:uiPriority w:val="29"/>
    <w:rsid w:val="008B55A9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8B55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2">
    <w:name w:val="引用文 2 (文字)"/>
    <w:basedOn w:val="a0"/>
    <w:link w:val="21"/>
    <w:uiPriority w:val="30"/>
    <w:rsid w:val="008B55A9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8B55A9"/>
    <w:rPr>
      <w:i/>
    </w:rPr>
  </w:style>
  <w:style w:type="character" w:styleId="23">
    <w:name w:val="Intense Emphasis"/>
    <w:uiPriority w:val="21"/>
    <w:qFormat/>
    <w:rsid w:val="008B55A9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8B55A9"/>
    <w:rPr>
      <w:b/>
    </w:rPr>
  </w:style>
  <w:style w:type="character" w:styleId="24">
    <w:name w:val="Intense Reference"/>
    <w:uiPriority w:val="32"/>
    <w:qFormat/>
    <w:rsid w:val="008B55A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B55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B55A9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CD2E2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CD2E2A"/>
  </w:style>
  <w:style w:type="paragraph" w:styleId="af7">
    <w:name w:val="footer"/>
    <w:basedOn w:val="a"/>
    <w:link w:val="af8"/>
    <w:uiPriority w:val="99"/>
    <w:semiHidden/>
    <w:unhideWhenUsed/>
    <w:rsid w:val="00CD2E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semiHidden/>
    <w:rsid w:val="00CD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9EBA91264740938DE0A01D42581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B9FC2-8446-48BC-BCCA-B71B25AEFCAA}"/>
      </w:docPartPr>
      <w:docPartBody>
        <w:p w:rsidR="005D23CA" w:rsidRDefault="005D23CA">
          <w:pPr>
            <w:pStyle w:val="1F9EBA91264740938DE0A01D42581971"/>
          </w:pPr>
          <w:r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48"/>
              <w:szCs w:val="48"/>
              <w:lang w:val="ja-JP"/>
            </w:rPr>
            <w:t>[文書のタイトルを入力してください]</w:t>
          </w:r>
        </w:p>
      </w:docPartBody>
    </w:docPart>
    <w:docPart>
      <w:docPartPr>
        <w:name w:val="792753FE9DC64C8AA211E0BDA22C69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E4037-7624-4223-B17F-E379889DD180}"/>
      </w:docPartPr>
      <w:docPartBody>
        <w:p w:rsidR="005D23CA" w:rsidRDefault="005D23CA">
          <w:pPr>
            <w:pStyle w:val="792753FE9DC64C8AA211E0BDA22C6946"/>
          </w:pPr>
          <w:r>
            <w:rPr>
              <w:color w:val="393737" w:themeColor="background2" w:themeShade="3F"/>
              <w:sz w:val="28"/>
              <w:szCs w:val="28"/>
              <w:lang w:val="ja-JP"/>
            </w:rPr>
            <w:t>[文書のサブタイトルを入力してください]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C5F"/>
    <w:rsid w:val="005D23CA"/>
    <w:rsid w:val="007C7829"/>
    <w:rsid w:val="00856C5F"/>
    <w:rsid w:val="00C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9EBA91264740938DE0A01D42581971">
    <w:name w:val="1F9EBA91264740938DE0A01D42581971"/>
    <w:rsid w:val="005D23CA"/>
    <w:pPr>
      <w:widowControl w:val="0"/>
      <w:jc w:val="both"/>
    </w:pPr>
  </w:style>
  <w:style w:type="paragraph" w:customStyle="1" w:styleId="792753FE9DC64C8AA211E0BDA22C6946">
    <w:name w:val="792753FE9DC64C8AA211E0BDA22C6946"/>
    <w:rsid w:val="005D23CA"/>
    <w:pPr>
      <w:widowControl w:val="0"/>
      <w:jc w:val="both"/>
    </w:pPr>
  </w:style>
  <w:style w:type="paragraph" w:customStyle="1" w:styleId="2B7E247232B3482EB74C76AD798C95AF">
    <w:name w:val="2B7E247232B3482EB74C76AD798C95AF"/>
    <w:rsid w:val="005D23C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2013-02-02T00:00:00</PublishDate>
  <Abstract>～堺市の取り組みから～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E127A8-749F-4A1D-8C4E-03AD24B6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</vt:lpstr>
    </vt:vector>
  </TitlesOfParts>
  <Company>Dell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</dc:title>
  <dc:subject>大和郡山市地域自立支援協議会全体会</dc:subject>
  <dc:creator>大和郡山市</dc:creator>
  <cp:keywords/>
  <dc:description/>
  <cp:lastModifiedBy>はあと 支援センター</cp:lastModifiedBy>
  <cp:revision>3</cp:revision>
  <cp:lastPrinted>2013-02-18T08:23:00Z</cp:lastPrinted>
  <dcterms:created xsi:type="dcterms:W3CDTF">2023-02-14T03:00:00Z</dcterms:created>
  <dcterms:modified xsi:type="dcterms:W3CDTF">2024-02-05T07:00:00Z</dcterms:modified>
</cp:coreProperties>
</file>