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C73" w:rsidRDefault="0048391C">
      <w:pPr>
        <w:adjustRightInd/>
        <w:rPr>
          <w:rFonts w:ascii="ＭＳ 明朝"/>
        </w:rPr>
      </w:pPr>
      <w:r>
        <w:rPr>
          <w:rFonts w:ascii="ＭＳ 明朝"/>
        </w:rPr>
        <w:t xml:space="preserve">　</w:t>
      </w:r>
    </w:p>
    <w:p w:rsidR="00DA0C73" w:rsidRDefault="00DA0C73">
      <w:pPr>
        <w:adjustRightInd/>
        <w:rPr>
          <w:rFonts w:ascii="ＭＳ 明朝"/>
        </w:rPr>
      </w:pPr>
    </w:p>
    <w:p w:rsidR="00DA0C73" w:rsidRDefault="00DA0C73">
      <w:pPr>
        <w:adjustRightInd/>
        <w:rPr>
          <w:rFonts w:ascii="ＭＳ 明朝"/>
        </w:rPr>
      </w:pPr>
    </w:p>
    <w:p w:rsidR="00DA0C73" w:rsidRDefault="00DA0C73">
      <w:pPr>
        <w:adjustRightInd/>
        <w:rPr>
          <w:rFonts w:ascii="ＭＳ 明朝"/>
        </w:rPr>
      </w:pPr>
    </w:p>
    <w:p w:rsidR="00DA0C73" w:rsidRDefault="00DA0C73">
      <w:pPr>
        <w:adjustRightInd/>
        <w:rPr>
          <w:rFonts w:ascii="ＭＳ 明朝"/>
        </w:rPr>
      </w:pPr>
    </w:p>
    <w:p w:rsidR="00FB6C74" w:rsidRPr="00427B94" w:rsidRDefault="00FB6C74" w:rsidP="00427B94">
      <w:pPr>
        <w:adjustRightInd/>
        <w:spacing w:line="528" w:lineRule="exact"/>
        <w:jc w:val="center"/>
        <w:rPr>
          <w:rFonts w:cs="ＭＳ 明朝"/>
          <w:sz w:val="36"/>
          <w:szCs w:val="36"/>
        </w:rPr>
      </w:pPr>
      <w:r w:rsidRPr="00427B94">
        <w:rPr>
          <w:rFonts w:cs="ＭＳ 明朝" w:hint="eastAsia"/>
          <w:sz w:val="36"/>
          <w:szCs w:val="36"/>
        </w:rPr>
        <w:t xml:space="preserve">大和郡山市　</w:t>
      </w:r>
      <w:r w:rsidR="00845719">
        <w:rPr>
          <w:rFonts w:cs="ＭＳ 明朝" w:hint="eastAsia"/>
          <w:sz w:val="36"/>
          <w:szCs w:val="36"/>
        </w:rPr>
        <w:t>昭和</w:t>
      </w:r>
      <w:r w:rsidRPr="00427B94">
        <w:rPr>
          <w:rFonts w:cs="ＭＳ 明朝" w:hint="eastAsia"/>
          <w:sz w:val="36"/>
          <w:szCs w:val="36"/>
        </w:rPr>
        <w:t>地区公民館</w:t>
      </w:r>
    </w:p>
    <w:p w:rsidR="00DA0C73" w:rsidRPr="00427B94" w:rsidRDefault="00B31A85" w:rsidP="00427B94">
      <w:pPr>
        <w:adjustRightInd/>
        <w:spacing w:line="528" w:lineRule="exact"/>
        <w:jc w:val="center"/>
        <w:rPr>
          <w:rFonts w:ascii="ＭＳ 明朝"/>
          <w:sz w:val="36"/>
          <w:szCs w:val="36"/>
        </w:rPr>
      </w:pPr>
      <w:r>
        <w:rPr>
          <w:rFonts w:cs="ＭＳ 明朝" w:hint="eastAsia"/>
          <w:sz w:val="36"/>
          <w:szCs w:val="36"/>
        </w:rPr>
        <w:t>変圧器更新</w:t>
      </w:r>
      <w:r w:rsidR="005D0872" w:rsidRPr="00427B94">
        <w:rPr>
          <w:rFonts w:cs="ＭＳ 明朝" w:hint="eastAsia"/>
          <w:sz w:val="36"/>
          <w:szCs w:val="36"/>
        </w:rPr>
        <w:t>業務</w:t>
      </w:r>
      <w:r w:rsidR="00DA0C73" w:rsidRPr="00427B94">
        <w:rPr>
          <w:rFonts w:cs="ＭＳ 明朝" w:hint="eastAsia"/>
          <w:sz w:val="36"/>
          <w:szCs w:val="36"/>
        </w:rPr>
        <w:t>仕様書</w:t>
      </w:r>
    </w:p>
    <w:p w:rsidR="00DA0C73" w:rsidRDefault="00DA0C73" w:rsidP="00427B94">
      <w:pPr>
        <w:adjustRightInd/>
        <w:jc w:val="center"/>
        <w:rPr>
          <w:rFonts w:ascii="ＭＳ 明朝"/>
        </w:rPr>
      </w:pPr>
    </w:p>
    <w:p w:rsidR="00DA0C73" w:rsidRDefault="00DA0C73">
      <w:pPr>
        <w:adjustRightInd/>
        <w:rPr>
          <w:rFonts w:ascii="ＭＳ 明朝"/>
        </w:rPr>
      </w:pPr>
    </w:p>
    <w:p w:rsidR="00DA0C73" w:rsidRDefault="00DA0C73">
      <w:pPr>
        <w:adjustRightInd/>
        <w:rPr>
          <w:rFonts w:ascii="ＭＳ 明朝"/>
        </w:rPr>
      </w:pPr>
    </w:p>
    <w:p w:rsidR="00DA0C73" w:rsidRDefault="00DA0C73">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Pr="007401AF"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FD24A8" w:rsidRDefault="00FD24A8">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C82011" w:rsidRDefault="00C82011">
      <w:pPr>
        <w:adjustRightInd/>
        <w:rPr>
          <w:rFonts w:ascii="ＭＳ 明朝"/>
        </w:rPr>
      </w:pPr>
    </w:p>
    <w:p w:rsidR="00FB6C74" w:rsidRDefault="00FB6C74">
      <w:pPr>
        <w:adjustRightInd/>
        <w:rPr>
          <w:rFonts w:ascii="ＭＳ 明朝"/>
        </w:rPr>
      </w:pPr>
    </w:p>
    <w:p w:rsidR="00FB6C74" w:rsidRDefault="00FB6C74">
      <w:pPr>
        <w:adjustRightInd/>
        <w:rPr>
          <w:rFonts w:ascii="ＭＳ 明朝"/>
        </w:rPr>
      </w:pPr>
    </w:p>
    <w:p w:rsidR="009E5F03" w:rsidRDefault="009E5F03">
      <w:pPr>
        <w:adjustRightInd/>
        <w:rPr>
          <w:rFonts w:ascii="ＭＳ 明朝"/>
        </w:rPr>
      </w:pPr>
    </w:p>
    <w:p w:rsidR="009E5F03" w:rsidRDefault="009E5F03">
      <w:pPr>
        <w:adjustRightInd/>
        <w:rPr>
          <w:rFonts w:ascii="ＭＳ 明朝"/>
        </w:rPr>
      </w:pPr>
    </w:p>
    <w:p w:rsidR="00DA0C73" w:rsidRDefault="00DA0C73">
      <w:pPr>
        <w:adjustRightInd/>
        <w:rPr>
          <w:rFonts w:ascii="ＭＳ 明朝"/>
        </w:rPr>
      </w:pPr>
    </w:p>
    <w:p w:rsidR="00C82011" w:rsidRDefault="00C82011" w:rsidP="00C82011">
      <w:pPr>
        <w:adjustRightInd/>
        <w:spacing w:line="528" w:lineRule="exact"/>
        <w:ind w:firstLineChars="100" w:firstLine="360"/>
        <w:jc w:val="center"/>
        <w:rPr>
          <w:rFonts w:cs="ＭＳ 明朝"/>
          <w:sz w:val="36"/>
          <w:szCs w:val="36"/>
        </w:rPr>
      </w:pPr>
      <w:r>
        <w:rPr>
          <w:rFonts w:cs="ＭＳ 明朝" w:hint="eastAsia"/>
          <w:sz w:val="36"/>
          <w:szCs w:val="36"/>
        </w:rPr>
        <w:t xml:space="preserve">大和郡山市　</w:t>
      </w:r>
      <w:r w:rsidR="00B31A85">
        <w:rPr>
          <w:rFonts w:cs="ＭＳ 明朝" w:hint="eastAsia"/>
          <w:sz w:val="36"/>
          <w:szCs w:val="36"/>
        </w:rPr>
        <w:t>昭和</w:t>
      </w:r>
      <w:r>
        <w:rPr>
          <w:rFonts w:cs="ＭＳ 明朝" w:hint="eastAsia"/>
          <w:sz w:val="36"/>
          <w:szCs w:val="36"/>
        </w:rPr>
        <w:t>地区公民館</w:t>
      </w:r>
    </w:p>
    <w:p w:rsidR="00DA0C73" w:rsidRPr="00994F1C" w:rsidRDefault="00DA0C73">
      <w:pPr>
        <w:adjustRightInd/>
        <w:spacing w:line="448" w:lineRule="exact"/>
        <w:jc w:val="center"/>
        <w:rPr>
          <w:rFonts w:ascii="ＭＳ 明朝"/>
          <w:sz w:val="24"/>
          <w:szCs w:val="24"/>
        </w:rPr>
      </w:pPr>
      <w:r>
        <w:rPr>
          <w:rFonts w:ascii="ＭＳ 明朝"/>
          <w:sz w:val="24"/>
          <w:szCs w:val="24"/>
        </w:rPr>
        <w:br w:type="page"/>
      </w:r>
      <w:r w:rsidR="00B31A85">
        <w:rPr>
          <w:rFonts w:ascii="ＭＳ 明朝" w:hint="eastAsia"/>
          <w:sz w:val="24"/>
          <w:szCs w:val="24"/>
        </w:rPr>
        <w:lastRenderedPageBreak/>
        <w:t>変圧器更新</w:t>
      </w:r>
      <w:r w:rsidR="00E525A0" w:rsidRPr="00994F1C">
        <w:rPr>
          <w:rFonts w:ascii="ＭＳ 明朝"/>
          <w:sz w:val="24"/>
          <w:szCs w:val="24"/>
        </w:rPr>
        <w:t>業務</w:t>
      </w:r>
      <w:r w:rsidRPr="00994F1C">
        <w:rPr>
          <w:rFonts w:cs="ＭＳ 明朝" w:hint="eastAsia"/>
          <w:sz w:val="24"/>
          <w:szCs w:val="24"/>
        </w:rPr>
        <w:t>仕様書</w:t>
      </w:r>
    </w:p>
    <w:p w:rsidR="00DA0C73" w:rsidRPr="00712B67" w:rsidRDefault="00DA0C73">
      <w:pPr>
        <w:adjustRightInd/>
        <w:rPr>
          <w:rFonts w:ascii="ＭＳ 明朝"/>
          <w:color w:val="000000" w:themeColor="text1"/>
        </w:rPr>
      </w:pPr>
    </w:p>
    <w:p w:rsidR="00DA0C73" w:rsidRPr="00AA0E1C" w:rsidRDefault="00DA0C73">
      <w:pPr>
        <w:adjustRightInd/>
        <w:rPr>
          <w:rFonts w:ascii="ＭＳ 明朝"/>
          <w:color w:val="000000" w:themeColor="text1"/>
        </w:rPr>
      </w:pPr>
      <w:r w:rsidRPr="00AA0E1C">
        <w:rPr>
          <w:rFonts w:cs="ＭＳ 明朝" w:hint="eastAsia"/>
          <w:color w:val="000000" w:themeColor="text1"/>
        </w:rPr>
        <w:t xml:space="preserve">　この仕様書は、</w:t>
      </w:r>
      <w:r w:rsidR="00B31A85">
        <w:rPr>
          <w:rFonts w:cs="ＭＳ 明朝" w:hint="eastAsia"/>
          <w:color w:val="000000" w:themeColor="text1"/>
        </w:rPr>
        <w:t>昭和</w:t>
      </w:r>
      <w:r w:rsidR="00FB6C74" w:rsidRPr="00AA0E1C">
        <w:rPr>
          <w:rFonts w:cs="ＭＳ 明朝" w:hint="eastAsia"/>
          <w:color w:val="000000" w:themeColor="text1"/>
        </w:rPr>
        <w:t>地区公民館</w:t>
      </w:r>
      <w:r w:rsidR="00B31A85">
        <w:rPr>
          <w:rFonts w:cs="ＭＳ 明朝" w:hint="eastAsia"/>
          <w:color w:val="000000" w:themeColor="text1"/>
        </w:rPr>
        <w:t>のキュービクル内</w:t>
      </w:r>
      <w:r w:rsidR="00FB6C74" w:rsidRPr="00AA0E1C">
        <w:rPr>
          <w:rFonts w:cs="ＭＳ 明朝" w:hint="eastAsia"/>
          <w:color w:val="000000" w:themeColor="text1"/>
        </w:rPr>
        <w:t>における</w:t>
      </w:r>
      <w:r w:rsidR="00B31A85">
        <w:rPr>
          <w:rFonts w:cs="ＭＳ 明朝" w:hint="eastAsia"/>
          <w:color w:val="000000" w:themeColor="text1"/>
        </w:rPr>
        <w:t>変圧器更新</w:t>
      </w:r>
      <w:r w:rsidR="00E525A0" w:rsidRPr="00AA0E1C">
        <w:rPr>
          <w:rFonts w:cs="ＭＳ 明朝" w:hint="eastAsia"/>
          <w:color w:val="000000" w:themeColor="text1"/>
        </w:rPr>
        <w:t>業務</w:t>
      </w:r>
      <w:r w:rsidRPr="00AA0E1C">
        <w:rPr>
          <w:rFonts w:cs="ＭＳ 明朝" w:hint="eastAsia"/>
          <w:color w:val="000000" w:themeColor="text1"/>
        </w:rPr>
        <w:t>を示すもので、現場の状況に応じて、本書に記載されていない軽微なものについても誠意を持って行うものとし、この業務を遺憾のないよう実施するものとする。</w:t>
      </w:r>
    </w:p>
    <w:p w:rsidR="00DA0C73" w:rsidRPr="00AA0E1C" w:rsidRDefault="00DA0C73">
      <w:pPr>
        <w:adjustRightInd/>
        <w:rPr>
          <w:rFonts w:ascii="ＭＳ 明朝"/>
          <w:color w:val="000000" w:themeColor="text1"/>
        </w:rPr>
      </w:pPr>
      <w:r w:rsidRPr="00AA0E1C">
        <w:rPr>
          <w:rFonts w:cs="ＭＳ 明朝" w:hint="eastAsia"/>
          <w:color w:val="000000" w:themeColor="text1"/>
        </w:rPr>
        <w:t xml:space="preserve">　なお、本仕様書で甲とは委託者、乙とは受託者をいう。</w:t>
      </w:r>
    </w:p>
    <w:p w:rsidR="00DA0C73" w:rsidRPr="00AA0E1C" w:rsidRDefault="00DA0C73">
      <w:pPr>
        <w:adjustRightInd/>
        <w:rPr>
          <w:rFonts w:ascii="ＭＳ 明朝"/>
          <w:color w:val="000000" w:themeColor="text1"/>
        </w:rPr>
      </w:pPr>
    </w:p>
    <w:p w:rsidR="00DA0C73" w:rsidRPr="00AA0E1C" w:rsidRDefault="00DA0C73">
      <w:pPr>
        <w:adjustRightInd/>
        <w:rPr>
          <w:rFonts w:ascii="ＭＳ 明朝"/>
          <w:color w:val="000000" w:themeColor="text1"/>
        </w:rPr>
      </w:pPr>
      <w:r w:rsidRPr="00AA0E1C">
        <w:rPr>
          <w:rFonts w:cs="ＭＳ 明朝" w:hint="eastAsia"/>
          <w:color w:val="000000" w:themeColor="text1"/>
        </w:rPr>
        <w:t>１．</w:t>
      </w:r>
      <w:r w:rsidR="00B95DBD" w:rsidRPr="00AA0E1C">
        <w:rPr>
          <w:rFonts w:cs="ＭＳ 明朝" w:hint="eastAsia"/>
          <w:color w:val="000000" w:themeColor="text1"/>
        </w:rPr>
        <w:t>業務場所</w:t>
      </w:r>
    </w:p>
    <w:p w:rsidR="005D0872" w:rsidRPr="00AA0E1C" w:rsidRDefault="005D0872" w:rsidP="00FB6C74">
      <w:pPr>
        <w:adjustRightInd/>
        <w:ind w:firstLineChars="200" w:firstLine="440"/>
        <w:rPr>
          <w:color w:val="000000" w:themeColor="text1"/>
        </w:rPr>
      </w:pPr>
      <w:r w:rsidRPr="00AA0E1C">
        <w:rPr>
          <w:rFonts w:cs="ＭＳ 明朝" w:hint="eastAsia"/>
          <w:color w:val="000000" w:themeColor="text1"/>
        </w:rPr>
        <w:t>大和郡山市</w:t>
      </w:r>
      <w:r w:rsidR="00B31A85">
        <w:rPr>
          <w:rFonts w:cs="ＭＳ 明朝" w:hint="eastAsia"/>
          <w:color w:val="000000" w:themeColor="text1"/>
        </w:rPr>
        <w:t>馬司</w:t>
      </w:r>
      <w:r w:rsidRPr="00AA0E1C">
        <w:rPr>
          <w:rFonts w:cs="ＭＳ 明朝" w:hint="eastAsia"/>
          <w:color w:val="000000" w:themeColor="text1"/>
        </w:rPr>
        <w:t>町</w:t>
      </w:r>
      <w:r w:rsidR="00B31A85">
        <w:rPr>
          <w:rFonts w:cs="ＭＳ 明朝" w:hint="eastAsia"/>
          <w:color w:val="000000" w:themeColor="text1"/>
        </w:rPr>
        <w:t>３３１</w:t>
      </w:r>
      <w:r w:rsidRPr="00AA0E1C">
        <w:rPr>
          <w:rFonts w:cs="ＭＳ 明朝" w:hint="eastAsia"/>
          <w:color w:val="000000" w:themeColor="text1"/>
        </w:rPr>
        <w:t>番地</w:t>
      </w:r>
      <w:r w:rsidR="00B31A85">
        <w:rPr>
          <w:rFonts w:cs="ＭＳ 明朝" w:hint="eastAsia"/>
          <w:color w:val="000000" w:themeColor="text1"/>
        </w:rPr>
        <w:t>５６</w:t>
      </w:r>
      <w:r w:rsidRPr="00AA0E1C">
        <w:rPr>
          <w:rFonts w:cs="ＭＳ 明朝" w:hint="eastAsia"/>
          <w:color w:val="000000" w:themeColor="text1"/>
        </w:rPr>
        <w:t xml:space="preserve">　大和郡山市　</w:t>
      </w:r>
      <w:r w:rsidR="00B31A85">
        <w:rPr>
          <w:rFonts w:cs="ＭＳ 明朝" w:hint="eastAsia"/>
          <w:color w:val="000000" w:themeColor="text1"/>
        </w:rPr>
        <w:t>昭和</w:t>
      </w:r>
      <w:r w:rsidRPr="00AA0E1C">
        <w:rPr>
          <w:rFonts w:cs="ＭＳ 明朝" w:hint="eastAsia"/>
          <w:color w:val="000000" w:themeColor="text1"/>
        </w:rPr>
        <w:t>地区公民館</w:t>
      </w:r>
      <w:r w:rsidR="00E525A0" w:rsidRPr="00AA0E1C">
        <w:rPr>
          <w:rFonts w:cs="ＭＳ 明朝" w:hint="eastAsia"/>
          <w:color w:val="000000" w:themeColor="text1"/>
        </w:rPr>
        <w:t>地内</w:t>
      </w:r>
    </w:p>
    <w:p w:rsidR="00DA0C73" w:rsidRPr="00AA0E1C" w:rsidRDefault="00DA0C73">
      <w:pPr>
        <w:adjustRightInd/>
        <w:ind w:left="850"/>
        <w:rPr>
          <w:rFonts w:ascii="ＭＳ 明朝"/>
          <w:color w:val="000000" w:themeColor="text1"/>
        </w:rPr>
      </w:pPr>
    </w:p>
    <w:p w:rsidR="00DA0C73" w:rsidRPr="00AA0E1C" w:rsidRDefault="00DA0C73">
      <w:pPr>
        <w:adjustRightInd/>
        <w:rPr>
          <w:rFonts w:ascii="ＭＳ 明朝"/>
          <w:color w:val="000000" w:themeColor="text1"/>
        </w:rPr>
      </w:pPr>
      <w:r w:rsidRPr="00AA0E1C">
        <w:rPr>
          <w:rFonts w:cs="ＭＳ 明朝" w:hint="eastAsia"/>
          <w:color w:val="000000" w:themeColor="text1"/>
        </w:rPr>
        <w:t>２．業務期間</w:t>
      </w:r>
    </w:p>
    <w:p w:rsidR="00DA0C73" w:rsidRPr="00AA0E1C" w:rsidRDefault="00F90A26" w:rsidP="00FB6C74">
      <w:pPr>
        <w:adjustRightInd/>
        <w:ind w:firstLineChars="200" w:firstLine="440"/>
        <w:rPr>
          <w:rFonts w:ascii="ＭＳ 明朝"/>
          <w:color w:val="000000" w:themeColor="text1"/>
        </w:rPr>
      </w:pPr>
      <w:r w:rsidRPr="00AA0E1C">
        <w:rPr>
          <w:rFonts w:cs="ＭＳ 明朝" w:hint="eastAsia"/>
          <w:color w:val="000000" w:themeColor="text1"/>
        </w:rPr>
        <w:t>契約日</w:t>
      </w:r>
      <w:r w:rsidR="00025A02" w:rsidRPr="00AA0E1C">
        <w:rPr>
          <w:rFonts w:cs="ＭＳ 明朝" w:hint="eastAsia"/>
          <w:color w:val="000000" w:themeColor="text1"/>
        </w:rPr>
        <w:t>～</w:t>
      </w:r>
      <w:r w:rsidR="00B95DBD" w:rsidRPr="00AA0E1C">
        <w:rPr>
          <w:rFonts w:cs="ＭＳ 明朝" w:hint="eastAsia"/>
          <w:color w:val="000000" w:themeColor="text1"/>
        </w:rPr>
        <w:t>令和</w:t>
      </w:r>
      <w:r w:rsidR="007004F0">
        <w:rPr>
          <w:rFonts w:cs="ＭＳ 明朝" w:hint="eastAsia"/>
          <w:color w:val="000000" w:themeColor="text1"/>
        </w:rPr>
        <w:t>８</w:t>
      </w:r>
      <w:r w:rsidR="00DA0C73" w:rsidRPr="00AA0E1C">
        <w:rPr>
          <w:rFonts w:cs="ＭＳ 明朝" w:hint="eastAsia"/>
          <w:color w:val="000000" w:themeColor="text1"/>
        </w:rPr>
        <w:t>年</w:t>
      </w:r>
      <w:r w:rsidR="00B31A85">
        <w:rPr>
          <w:rFonts w:cs="ＭＳ 明朝" w:hint="eastAsia"/>
          <w:color w:val="000000" w:themeColor="text1"/>
        </w:rPr>
        <w:t>７</w:t>
      </w:r>
      <w:r w:rsidR="00DA0C73" w:rsidRPr="00AA0E1C">
        <w:rPr>
          <w:rFonts w:cs="ＭＳ 明朝" w:hint="eastAsia"/>
          <w:color w:val="000000" w:themeColor="text1"/>
        </w:rPr>
        <w:t>月</w:t>
      </w:r>
      <w:r w:rsidR="00EC5CFB">
        <w:rPr>
          <w:rFonts w:cs="ＭＳ 明朝" w:hint="eastAsia"/>
          <w:color w:val="000000" w:themeColor="text1"/>
        </w:rPr>
        <w:t>３１</w:t>
      </w:r>
      <w:r w:rsidR="00DA0C73" w:rsidRPr="00AA0E1C">
        <w:rPr>
          <w:rFonts w:cs="ＭＳ 明朝" w:hint="eastAsia"/>
          <w:color w:val="000000" w:themeColor="text1"/>
        </w:rPr>
        <w:t>日</w:t>
      </w:r>
      <w:r w:rsidR="003231FD">
        <w:rPr>
          <w:rFonts w:cs="ＭＳ 明朝" w:hint="eastAsia"/>
          <w:color w:val="000000" w:themeColor="text1"/>
        </w:rPr>
        <w:t>（</w:t>
      </w:r>
      <w:r w:rsidR="007004F0">
        <w:rPr>
          <w:rFonts w:cs="ＭＳ 明朝" w:hint="eastAsia"/>
          <w:color w:val="000000" w:themeColor="text1"/>
        </w:rPr>
        <w:t>火</w:t>
      </w:r>
      <w:r w:rsidR="003231FD">
        <w:rPr>
          <w:rFonts w:cs="ＭＳ 明朝" w:hint="eastAsia"/>
          <w:color w:val="000000" w:themeColor="text1"/>
        </w:rPr>
        <w:t>）</w:t>
      </w:r>
    </w:p>
    <w:p w:rsidR="00DA0C73" w:rsidRPr="00AA0E1C" w:rsidRDefault="00DA0C73">
      <w:pPr>
        <w:adjustRightInd/>
        <w:ind w:left="850"/>
        <w:rPr>
          <w:rFonts w:ascii="ＭＳ 明朝"/>
          <w:color w:val="000000" w:themeColor="text1"/>
        </w:rPr>
      </w:pPr>
    </w:p>
    <w:p w:rsidR="00DA0C73" w:rsidRPr="00AA0E1C" w:rsidRDefault="00DA0C73">
      <w:pPr>
        <w:adjustRightInd/>
        <w:rPr>
          <w:rFonts w:ascii="ＭＳ 明朝"/>
          <w:color w:val="000000" w:themeColor="text1"/>
        </w:rPr>
      </w:pPr>
      <w:r w:rsidRPr="00AA0E1C">
        <w:rPr>
          <w:rFonts w:cs="ＭＳ 明朝" w:hint="eastAsia"/>
          <w:color w:val="000000" w:themeColor="text1"/>
        </w:rPr>
        <w:t>３．業務要員</w:t>
      </w:r>
    </w:p>
    <w:p w:rsidR="00DA0C73" w:rsidRPr="00AA0E1C" w:rsidRDefault="008508BA" w:rsidP="00FB6C74">
      <w:pPr>
        <w:adjustRightInd/>
        <w:ind w:firstLineChars="200" w:firstLine="440"/>
        <w:rPr>
          <w:rFonts w:ascii="ＭＳ 明朝"/>
          <w:color w:val="000000" w:themeColor="text1"/>
        </w:rPr>
      </w:pPr>
      <w:r w:rsidRPr="00AA0E1C">
        <w:rPr>
          <w:rFonts w:cs="ＭＳ 明朝" w:hint="eastAsia"/>
          <w:color w:val="000000" w:themeColor="text1"/>
        </w:rPr>
        <w:t>すべての</w:t>
      </w:r>
      <w:r w:rsidR="00DA0C73" w:rsidRPr="00AA0E1C">
        <w:rPr>
          <w:rFonts w:cs="ＭＳ 明朝" w:hint="eastAsia"/>
          <w:color w:val="000000" w:themeColor="text1"/>
        </w:rPr>
        <w:t>業務を完遂するに必要な人員を配置しなければならない。</w:t>
      </w:r>
    </w:p>
    <w:p w:rsidR="00C82ABF" w:rsidRPr="00AA0E1C" w:rsidRDefault="00C82ABF">
      <w:pPr>
        <w:adjustRightInd/>
        <w:rPr>
          <w:rFonts w:cs="ＭＳ 明朝"/>
          <w:color w:val="000000" w:themeColor="text1"/>
        </w:rPr>
      </w:pPr>
    </w:p>
    <w:p w:rsidR="00DA0C73" w:rsidRPr="00AA0E1C" w:rsidRDefault="00C82ABF">
      <w:pPr>
        <w:adjustRightInd/>
        <w:rPr>
          <w:rFonts w:ascii="ＭＳ 明朝"/>
          <w:color w:val="000000" w:themeColor="text1"/>
        </w:rPr>
      </w:pPr>
      <w:r w:rsidRPr="00AA0E1C">
        <w:rPr>
          <w:rFonts w:cs="ＭＳ 明朝" w:hint="eastAsia"/>
          <w:color w:val="000000" w:themeColor="text1"/>
        </w:rPr>
        <w:t>４</w:t>
      </w:r>
      <w:r w:rsidR="00DA0C73" w:rsidRPr="00AA0E1C">
        <w:rPr>
          <w:rFonts w:cs="ＭＳ 明朝" w:hint="eastAsia"/>
          <w:color w:val="000000" w:themeColor="text1"/>
        </w:rPr>
        <w:t>．業務</w:t>
      </w:r>
      <w:r w:rsidR="00B31A85">
        <w:rPr>
          <w:rFonts w:cs="ＭＳ 明朝" w:hint="eastAsia"/>
          <w:color w:val="000000" w:themeColor="text1"/>
        </w:rPr>
        <w:t>日・時</w:t>
      </w:r>
      <w:r w:rsidR="00DA0C73" w:rsidRPr="00AA0E1C">
        <w:rPr>
          <w:rFonts w:cs="ＭＳ 明朝" w:hint="eastAsia"/>
          <w:color w:val="000000" w:themeColor="text1"/>
        </w:rPr>
        <w:t>間</w:t>
      </w:r>
    </w:p>
    <w:p w:rsidR="00B31A85" w:rsidRDefault="00DA0C73">
      <w:pPr>
        <w:adjustRightInd/>
        <w:ind w:left="1094" w:hanging="656"/>
        <w:rPr>
          <w:rFonts w:cs="ＭＳ 明朝"/>
          <w:color w:val="000000" w:themeColor="text1"/>
        </w:rPr>
      </w:pPr>
      <w:r w:rsidRPr="00AA0E1C">
        <w:rPr>
          <w:rFonts w:cs="ＭＳ 明朝" w:hint="eastAsia"/>
          <w:color w:val="000000" w:themeColor="text1"/>
        </w:rPr>
        <w:t>業務は、</w:t>
      </w:r>
      <w:r w:rsidR="00B31A85">
        <w:rPr>
          <w:rFonts w:cs="ＭＳ 明朝" w:hint="eastAsia"/>
          <w:color w:val="000000" w:themeColor="text1"/>
        </w:rPr>
        <w:t>大和郡山市役所昭和支所及び昭和地区公民館が完全に停電するために、支所・公民館が同時</w:t>
      </w:r>
    </w:p>
    <w:p w:rsidR="00C16A8F" w:rsidRDefault="00B31A85">
      <w:pPr>
        <w:adjustRightInd/>
        <w:ind w:left="1094" w:hanging="656"/>
        <w:rPr>
          <w:rFonts w:cs="ＭＳ 明朝"/>
          <w:color w:val="000000" w:themeColor="text1"/>
        </w:rPr>
      </w:pPr>
      <w:r>
        <w:rPr>
          <w:rFonts w:cs="ＭＳ 明朝" w:hint="eastAsia"/>
          <w:color w:val="000000" w:themeColor="text1"/>
        </w:rPr>
        <w:t>に</w:t>
      </w:r>
      <w:r w:rsidR="00C16A8F">
        <w:rPr>
          <w:rFonts w:cs="ＭＳ 明朝" w:hint="eastAsia"/>
          <w:color w:val="000000" w:themeColor="text1"/>
        </w:rPr>
        <w:t>休業日となる祝日又は、公民館が休館日で支所業務が終了している水曜日午後６時以降に</w:t>
      </w:r>
      <w:r w:rsidR="00DA0C73" w:rsidRPr="00AA0E1C">
        <w:rPr>
          <w:rFonts w:cs="ＭＳ 明朝" w:hint="eastAsia"/>
          <w:color w:val="000000" w:themeColor="text1"/>
        </w:rPr>
        <w:t>行うもの</w:t>
      </w:r>
    </w:p>
    <w:p w:rsidR="00285BF6" w:rsidRPr="00AA0E1C" w:rsidRDefault="00DA0C73">
      <w:pPr>
        <w:adjustRightInd/>
        <w:ind w:left="1094" w:hanging="656"/>
        <w:rPr>
          <w:rFonts w:cs="ＭＳ 明朝"/>
          <w:color w:val="000000" w:themeColor="text1"/>
        </w:rPr>
      </w:pPr>
      <w:r w:rsidRPr="00AA0E1C">
        <w:rPr>
          <w:rFonts w:cs="ＭＳ 明朝" w:hint="eastAsia"/>
          <w:color w:val="000000" w:themeColor="text1"/>
        </w:rPr>
        <w:t>とする。</w:t>
      </w:r>
    </w:p>
    <w:p w:rsidR="00DA0C73" w:rsidRPr="00AA0E1C" w:rsidRDefault="00DA0C73" w:rsidP="00FB6C74">
      <w:pPr>
        <w:adjustRightInd/>
        <w:ind w:firstLineChars="200" w:firstLine="440"/>
        <w:rPr>
          <w:rFonts w:ascii="ＭＳ 明朝"/>
          <w:color w:val="000000" w:themeColor="text1"/>
        </w:rPr>
      </w:pPr>
      <w:r w:rsidRPr="00AA0E1C">
        <w:rPr>
          <w:rFonts w:cs="ＭＳ 明朝" w:hint="eastAsia"/>
          <w:color w:val="000000" w:themeColor="text1"/>
        </w:rPr>
        <w:t>ただし、甲の業務及び、来館者に迷惑のかからないように充分注意して行うものとする。</w:t>
      </w:r>
    </w:p>
    <w:p w:rsidR="00DA0C73" w:rsidRPr="00AA0E1C" w:rsidRDefault="00DA0C73">
      <w:pPr>
        <w:adjustRightInd/>
        <w:ind w:left="426"/>
        <w:rPr>
          <w:rFonts w:ascii="ＭＳ 明朝"/>
          <w:color w:val="000000" w:themeColor="text1"/>
        </w:rPr>
      </w:pPr>
    </w:p>
    <w:p w:rsidR="00DA0C73" w:rsidRPr="00AA0E1C" w:rsidRDefault="00C82ABF">
      <w:pPr>
        <w:adjustRightInd/>
        <w:rPr>
          <w:rFonts w:ascii="ＭＳ 明朝"/>
          <w:color w:val="000000" w:themeColor="text1"/>
        </w:rPr>
      </w:pPr>
      <w:r w:rsidRPr="00AA0E1C">
        <w:rPr>
          <w:rFonts w:cs="ＭＳ 明朝" w:hint="eastAsia"/>
          <w:color w:val="000000" w:themeColor="text1"/>
        </w:rPr>
        <w:t>５</w:t>
      </w:r>
      <w:r w:rsidR="00DA0C73" w:rsidRPr="00AA0E1C">
        <w:rPr>
          <w:rFonts w:cs="ＭＳ 明朝" w:hint="eastAsia"/>
          <w:color w:val="000000" w:themeColor="text1"/>
        </w:rPr>
        <w:t>．業務の実施計画と報告</w:t>
      </w:r>
    </w:p>
    <w:p w:rsidR="00FB6C74" w:rsidRPr="00AA0E1C" w:rsidRDefault="00FB6C74" w:rsidP="00FB6C74">
      <w:pPr>
        <w:adjustRightInd/>
        <w:ind w:left="426"/>
        <w:rPr>
          <w:rFonts w:ascii="ＭＳ 明朝"/>
          <w:color w:val="000000" w:themeColor="text1"/>
        </w:rPr>
      </w:pPr>
      <w:r w:rsidRPr="00AA0E1C">
        <w:rPr>
          <w:rFonts w:cs="ＭＳ 明朝" w:hint="eastAsia"/>
          <w:color w:val="000000" w:themeColor="text1"/>
        </w:rPr>
        <w:t>業務の実施に当たっては、</w:t>
      </w:r>
      <w:r w:rsidR="00C16A8F">
        <w:rPr>
          <w:rFonts w:cs="ＭＳ 明朝" w:hint="eastAsia"/>
          <w:color w:val="000000" w:themeColor="text1"/>
        </w:rPr>
        <w:t>事前に</w:t>
      </w:r>
      <w:r w:rsidRPr="00AA0E1C">
        <w:rPr>
          <w:rFonts w:cs="ＭＳ 明朝" w:hint="eastAsia"/>
          <w:color w:val="000000" w:themeColor="text1"/>
        </w:rPr>
        <w:t>甲の承認を受け、また、業務終了後は</w:t>
      </w:r>
      <w:r w:rsidR="00C16A8F">
        <w:rPr>
          <w:rFonts w:cs="ＭＳ 明朝" w:hint="eastAsia"/>
          <w:color w:val="000000" w:themeColor="text1"/>
        </w:rPr>
        <w:t>業務完了届</w:t>
      </w:r>
      <w:r w:rsidRPr="00AA0E1C">
        <w:rPr>
          <w:rFonts w:cs="ＭＳ 明朝" w:hint="eastAsia"/>
          <w:color w:val="000000" w:themeColor="text1"/>
        </w:rPr>
        <w:t>により甲に報告するものとする。</w:t>
      </w:r>
    </w:p>
    <w:p w:rsidR="002B0555" w:rsidRPr="00C16A8F" w:rsidRDefault="002B0555">
      <w:pPr>
        <w:adjustRightInd/>
        <w:rPr>
          <w:rFonts w:cs="ＭＳ 明朝"/>
          <w:color w:val="000000" w:themeColor="text1"/>
        </w:rPr>
      </w:pPr>
    </w:p>
    <w:p w:rsidR="00DA0C73" w:rsidRPr="00AA0E1C" w:rsidRDefault="00C82ABF">
      <w:pPr>
        <w:adjustRightInd/>
        <w:rPr>
          <w:rFonts w:ascii="ＭＳ 明朝"/>
          <w:color w:val="000000" w:themeColor="text1"/>
        </w:rPr>
      </w:pPr>
      <w:r w:rsidRPr="00AA0E1C">
        <w:rPr>
          <w:rFonts w:cs="ＭＳ 明朝" w:hint="eastAsia"/>
          <w:color w:val="000000" w:themeColor="text1"/>
        </w:rPr>
        <w:t>７</w:t>
      </w:r>
      <w:r w:rsidR="00DA0C73" w:rsidRPr="00AA0E1C">
        <w:rPr>
          <w:rFonts w:cs="ＭＳ 明朝" w:hint="eastAsia"/>
          <w:color w:val="000000" w:themeColor="text1"/>
        </w:rPr>
        <w:t>．</w:t>
      </w:r>
      <w:r w:rsidR="003C74F4" w:rsidRPr="00AA0E1C">
        <w:rPr>
          <w:rFonts w:cs="ＭＳ 明朝" w:hint="eastAsia"/>
          <w:color w:val="000000" w:themeColor="text1"/>
        </w:rPr>
        <w:t>業務</w:t>
      </w:r>
      <w:r w:rsidR="00C16A8F">
        <w:rPr>
          <w:rFonts w:cs="ＭＳ 明朝" w:hint="eastAsia"/>
          <w:color w:val="000000" w:themeColor="text1"/>
        </w:rPr>
        <w:t>場所・</w:t>
      </w:r>
      <w:r w:rsidR="00DA0C73" w:rsidRPr="00AA0E1C">
        <w:rPr>
          <w:rFonts w:cs="ＭＳ 明朝" w:hint="eastAsia"/>
          <w:color w:val="000000" w:themeColor="text1"/>
        </w:rPr>
        <w:t>内容</w:t>
      </w:r>
      <w:r w:rsidR="003C74F4" w:rsidRPr="00AA0E1C">
        <w:rPr>
          <w:rFonts w:cs="ＭＳ 明朝" w:hint="eastAsia"/>
          <w:color w:val="000000" w:themeColor="text1"/>
        </w:rPr>
        <w:t>等</w:t>
      </w:r>
    </w:p>
    <w:p w:rsidR="00C16A8F" w:rsidRDefault="003C74F4" w:rsidP="00C82ABF">
      <w:pPr>
        <w:adjustRightInd/>
        <w:ind w:firstLineChars="100" w:firstLine="220"/>
        <w:rPr>
          <w:rFonts w:ascii="ＭＳ 明朝"/>
          <w:color w:val="000000" w:themeColor="text1"/>
        </w:rPr>
      </w:pPr>
      <w:r w:rsidRPr="00AA0E1C">
        <w:rPr>
          <w:rFonts w:ascii="ＭＳ 明朝" w:hint="eastAsia"/>
          <w:color w:val="000000" w:themeColor="text1"/>
        </w:rPr>
        <w:t>（１</w:t>
      </w:r>
      <w:r w:rsidR="0058334F" w:rsidRPr="00AA0E1C">
        <w:rPr>
          <w:rFonts w:ascii="ＭＳ 明朝" w:hint="eastAsia"/>
          <w:color w:val="000000" w:themeColor="text1"/>
        </w:rPr>
        <w:t>）</w:t>
      </w:r>
      <w:r w:rsidR="00C16A8F">
        <w:rPr>
          <w:rFonts w:ascii="ＭＳ 明朝" w:hint="eastAsia"/>
          <w:color w:val="000000" w:themeColor="text1"/>
        </w:rPr>
        <w:t>キュービクル内の単相変圧器30KVA１基を同等品と交換する。</w:t>
      </w:r>
    </w:p>
    <w:p w:rsidR="00B867B5" w:rsidRDefault="00B867B5" w:rsidP="00C16A8F">
      <w:pPr>
        <w:adjustRightInd/>
        <w:ind w:firstLineChars="400" w:firstLine="880"/>
        <w:rPr>
          <w:rFonts w:ascii="ＭＳ 明朝"/>
          <w:color w:val="000000" w:themeColor="text1"/>
        </w:rPr>
      </w:pPr>
      <w:r>
        <w:rPr>
          <w:rFonts w:ascii="ＭＳ 明朝" w:hint="eastAsia"/>
          <w:color w:val="000000" w:themeColor="text1"/>
        </w:rPr>
        <w:t>変圧器　　三菱　ＳＦ型Ⅰ種</w:t>
      </w:r>
    </w:p>
    <w:p w:rsidR="00B867B5" w:rsidRDefault="00B867B5" w:rsidP="00C16A8F">
      <w:pPr>
        <w:adjustRightInd/>
        <w:ind w:firstLineChars="400" w:firstLine="880"/>
        <w:rPr>
          <w:rFonts w:ascii="ＭＳ 明朝"/>
          <w:color w:val="000000" w:themeColor="text1"/>
        </w:rPr>
      </w:pPr>
      <w:r>
        <w:rPr>
          <w:rFonts w:ascii="ＭＳ 明朝" w:hint="eastAsia"/>
          <w:color w:val="000000" w:themeColor="text1"/>
        </w:rPr>
        <w:t>製造番号　Ｍ１８１００３</w:t>
      </w:r>
    </w:p>
    <w:p w:rsidR="00B867B5" w:rsidRDefault="00B867B5" w:rsidP="00C16A8F">
      <w:pPr>
        <w:adjustRightInd/>
        <w:ind w:firstLineChars="400" w:firstLine="880"/>
        <w:rPr>
          <w:rFonts w:ascii="ＭＳ 明朝"/>
          <w:color w:val="000000" w:themeColor="text1"/>
        </w:rPr>
      </w:pPr>
      <w:r>
        <w:rPr>
          <w:rFonts w:ascii="ＭＳ 明朝" w:hint="eastAsia"/>
          <w:color w:val="000000" w:themeColor="text1"/>
        </w:rPr>
        <w:t>製造年　　１９８６年</w:t>
      </w:r>
    </w:p>
    <w:p w:rsidR="00B867B5" w:rsidRDefault="00B867B5" w:rsidP="00C16A8F">
      <w:pPr>
        <w:adjustRightInd/>
        <w:ind w:firstLineChars="400" w:firstLine="880"/>
        <w:rPr>
          <w:rFonts w:ascii="ＭＳ 明朝"/>
          <w:color w:val="000000" w:themeColor="text1"/>
        </w:rPr>
      </w:pPr>
      <w:r>
        <w:rPr>
          <w:rFonts w:ascii="ＭＳ 明朝" w:hint="eastAsia"/>
          <w:color w:val="000000" w:themeColor="text1"/>
        </w:rPr>
        <w:t>容量　　　３０</w:t>
      </w:r>
    </w:p>
    <w:p w:rsidR="00B867B5" w:rsidRDefault="00B867B5" w:rsidP="00C16A8F">
      <w:pPr>
        <w:adjustRightInd/>
        <w:ind w:firstLineChars="400" w:firstLine="880"/>
        <w:rPr>
          <w:rFonts w:ascii="ＭＳ 明朝"/>
          <w:color w:val="000000" w:themeColor="text1"/>
        </w:rPr>
      </w:pPr>
      <w:r>
        <w:rPr>
          <w:rFonts w:ascii="ＭＳ 明朝" w:hint="eastAsia"/>
          <w:color w:val="000000" w:themeColor="text1"/>
        </w:rPr>
        <w:t>台数　　　１台</w:t>
      </w:r>
    </w:p>
    <w:p w:rsidR="00B867B5" w:rsidRDefault="003C65EB" w:rsidP="003C65EB">
      <w:pPr>
        <w:adjustRightInd/>
        <w:ind w:firstLineChars="100" w:firstLine="220"/>
        <w:rPr>
          <w:rFonts w:ascii="ＭＳ 明朝"/>
          <w:color w:val="000000" w:themeColor="text1"/>
        </w:rPr>
      </w:pPr>
      <w:r w:rsidRPr="00AA0E1C">
        <w:rPr>
          <w:rFonts w:ascii="ＭＳ 明朝" w:hint="eastAsia"/>
          <w:color w:val="000000" w:themeColor="text1"/>
        </w:rPr>
        <w:t>（２）</w:t>
      </w:r>
      <w:r w:rsidR="00B867B5">
        <w:rPr>
          <w:rFonts w:ascii="ＭＳ 明朝" w:hint="eastAsia"/>
          <w:color w:val="000000" w:themeColor="text1"/>
        </w:rPr>
        <w:t>撤去した変圧器を約２０ｍ横の倉庫（陶芸用の焼き窯倉庫内）に移動し、保管する。</w:t>
      </w:r>
    </w:p>
    <w:p w:rsidR="003C74F4" w:rsidRPr="00AA0E1C" w:rsidRDefault="003C74F4" w:rsidP="00C82ABF">
      <w:pPr>
        <w:adjustRightInd/>
        <w:ind w:firstLineChars="100" w:firstLine="220"/>
        <w:rPr>
          <w:rFonts w:ascii="ＭＳ 明朝"/>
          <w:color w:val="000000" w:themeColor="text1"/>
        </w:rPr>
      </w:pPr>
      <w:r w:rsidRPr="00AA0E1C">
        <w:rPr>
          <w:rFonts w:ascii="ＭＳ 明朝" w:hint="eastAsia"/>
          <w:color w:val="000000" w:themeColor="text1"/>
        </w:rPr>
        <w:t>（</w:t>
      </w:r>
      <w:r w:rsidR="003C65EB" w:rsidRPr="00AA0E1C">
        <w:rPr>
          <w:rFonts w:ascii="ＭＳ 明朝" w:hint="eastAsia"/>
          <w:color w:val="000000" w:themeColor="text1"/>
        </w:rPr>
        <w:t>３</w:t>
      </w:r>
      <w:r w:rsidRPr="00AA0E1C">
        <w:rPr>
          <w:rFonts w:ascii="ＭＳ 明朝" w:hint="eastAsia"/>
          <w:color w:val="000000" w:themeColor="text1"/>
        </w:rPr>
        <w:t>）</w:t>
      </w:r>
      <w:r w:rsidR="00B867B5">
        <w:rPr>
          <w:rFonts w:ascii="ＭＳ 明朝" w:hint="eastAsia"/>
          <w:color w:val="000000" w:themeColor="text1"/>
        </w:rPr>
        <w:t>事前にキュービクル内、保管用倉庫を確認すること。</w:t>
      </w:r>
    </w:p>
    <w:p w:rsidR="0058334F" w:rsidRPr="00AA0E1C" w:rsidRDefault="0058334F" w:rsidP="00FB252D">
      <w:pPr>
        <w:adjustRightInd/>
        <w:rPr>
          <w:rFonts w:ascii="ＭＳ 明朝"/>
          <w:color w:val="000000" w:themeColor="text1"/>
        </w:rPr>
      </w:pPr>
    </w:p>
    <w:p w:rsidR="00D71DA2" w:rsidRDefault="00D71DA2">
      <w:pPr>
        <w:adjustRightInd/>
        <w:rPr>
          <w:rFonts w:cs="ＭＳ 明朝"/>
          <w:color w:val="000000" w:themeColor="text1"/>
        </w:rPr>
      </w:pPr>
    </w:p>
    <w:p w:rsidR="00D71DA2" w:rsidRDefault="00D71DA2">
      <w:pPr>
        <w:adjustRightInd/>
        <w:rPr>
          <w:rFonts w:cs="ＭＳ 明朝"/>
          <w:color w:val="000000" w:themeColor="text1"/>
        </w:rPr>
      </w:pPr>
    </w:p>
    <w:p w:rsidR="00DA0C73" w:rsidRPr="00AA0E1C" w:rsidRDefault="00C82ABF">
      <w:pPr>
        <w:adjustRightInd/>
        <w:rPr>
          <w:color w:val="000000" w:themeColor="text1"/>
        </w:rPr>
      </w:pPr>
      <w:r w:rsidRPr="00AA0E1C">
        <w:rPr>
          <w:rFonts w:cs="ＭＳ 明朝" w:hint="eastAsia"/>
          <w:color w:val="000000" w:themeColor="text1"/>
        </w:rPr>
        <w:lastRenderedPageBreak/>
        <w:t>９</w:t>
      </w:r>
      <w:r w:rsidR="00DA0C73" w:rsidRPr="00AA0E1C">
        <w:rPr>
          <w:rFonts w:cs="ＭＳ 明朝" w:hint="eastAsia"/>
          <w:color w:val="000000" w:themeColor="text1"/>
        </w:rPr>
        <w:t>．委託料の支払い</w:t>
      </w:r>
    </w:p>
    <w:p w:rsidR="00D71DA2" w:rsidRDefault="00DA0C73" w:rsidP="00B867B5">
      <w:pPr>
        <w:adjustRightInd/>
        <w:ind w:leftChars="80" w:left="176"/>
        <w:rPr>
          <w:rFonts w:cs="ＭＳ 明朝"/>
          <w:color w:val="000000" w:themeColor="text1"/>
        </w:rPr>
      </w:pPr>
      <w:r w:rsidRPr="00AA0E1C">
        <w:rPr>
          <w:rFonts w:cs="ＭＳ 明朝" w:hint="eastAsia"/>
          <w:color w:val="000000" w:themeColor="text1"/>
        </w:rPr>
        <w:t>（１）本業務にかかる委託料は</w:t>
      </w:r>
      <w:r w:rsidR="009B67A6" w:rsidRPr="00AA0E1C">
        <w:rPr>
          <w:rFonts w:cs="ＭＳ 明朝" w:hint="eastAsia"/>
          <w:color w:val="000000" w:themeColor="text1"/>
        </w:rPr>
        <w:t>、</w:t>
      </w:r>
      <w:r w:rsidRPr="00AA0E1C">
        <w:rPr>
          <w:rFonts w:cs="ＭＳ 明朝" w:hint="eastAsia"/>
          <w:color w:val="000000" w:themeColor="text1"/>
        </w:rPr>
        <w:t>業務完了後、速やかに請求書を発行し、甲が指示する宛先に送付</w:t>
      </w:r>
    </w:p>
    <w:p w:rsidR="00DA0C73" w:rsidRPr="00AA0E1C" w:rsidRDefault="00DA0C73" w:rsidP="00D71DA2">
      <w:pPr>
        <w:adjustRightInd/>
        <w:ind w:leftChars="80" w:left="176" w:firstLineChars="300" w:firstLine="660"/>
        <w:rPr>
          <w:color w:val="000000" w:themeColor="text1"/>
        </w:rPr>
      </w:pPr>
      <w:r w:rsidRPr="00AA0E1C">
        <w:rPr>
          <w:rFonts w:cs="ＭＳ 明朝" w:hint="eastAsia"/>
          <w:color w:val="000000" w:themeColor="text1"/>
        </w:rPr>
        <w:t>すること。</w:t>
      </w:r>
    </w:p>
    <w:p w:rsidR="00DA0C73" w:rsidRPr="00AA0E1C" w:rsidRDefault="00DA0C73" w:rsidP="00FB252D">
      <w:pPr>
        <w:adjustRightInd/>
        <w:ind w:firstLineChars="100" w:firstLine="220"/>
        <w:rPr>
          <w:color w:val="000000" w:themeColor="text1"/>
        </w:rPr>
      </w:pPr>
      <w:r w:rsidRPr="00AA0E1C">
        <w:rPr>
          <w:rFonts w:cs="ＭＳ 明朝" w:hint="eastAsia"/>
          <w:color w:val="000000" w:themeColor="text1"/>
        </w:rPr>
        <w:t>（２）甲は、３０日以内にこれを乙に支払うものとする。</w:t>
      </w:r>
    </w:p>
    <w:p w:rsidR="00CD44CC" w:rsidRPr="00AA0E1C" w:rsidRDefault="00CD44CC">
      <w:pPr>
        <w:adjustRightInd/>
        <w:rPr>
          <w:rFonts w:cs="ＭＳ 明朝"/>
          <w:color w:val="000000" w:themeColor="text1"/>
        </w:rPr>
      </w:pPr>
    </w:p>
    <w:p w:rsidR="00DA0C73" w:rsidRPr="00AA0E1C" w:rsidRDefault="00DA0C73">
      <w:pPr>
        <w:adjustRightInd/>
        <w:rPr>
          <w:color w:val="000000" w:themeColor="text1"/>
        </w:rPr>
      </w:pPr>
      <w:r w:rsidRPr="00AA0E1C">
        <w:rPr>
          <w:rFonts w:cs="ＭＳ 明朝" w:hint="eastAsia"/>
          <w:color w:val="000000" w:themeColor="text1"/>
        </w:rPr>
        <w:t>１</w:t>
      </w:r>
      <w:r w:rsidR="00C82ABF" w:rsidRPr="00AA0E1C">
        <w:rPr>
          <w:rFonts w:cs="ＭＳ 明朝" w:hint="eastAsia"/>
          <w:color w:val="000000" w:themeColor="text1"/>
        </w:rPr>
        <w:t>０</w:t>
      </w:r>
      <w:r w:rsidRPr="00AA0E1C">
        <w:rPr>
          <w:rFonts w:cs="ＭＳ 明朝" w:hint="eastAsia"/>
          <w:color w:val="000000" w:themeColor="text1"/>
        </w:rPr>
        <w:t>．再委託の禁止</w:t>
      </w:r>
    </w:p>
    <w:p w:rsidR="00DA0C73" w:rsidRPr="00AA0E1C" w:rsidRDefault="00DA0C73" w:rsidP="00D71DA2">
      <w:pPr>
        <w:adjustRightInd/>
        <w:ind w:leftChars="80" w:left="176" w:firstLineChars="200" w:firstLine="440"/>
        <w:rPr>
          <w:color w:val="000000" w:themeColor="text1"/>
        </w:rPr>
      </w:pPr>
      <w:bookmarkStart w:id="0" w:name="_GoBack"/>
      <w:bookmarkEnd w:id="0"/>
      <w:r w:rsidRPr="00AA0E1C">
        <w:rPr>
          <w:rFonts w:cs="ＭＳ 明朝" w:hint="eastAsia"/>
          <w:color w:val="000000" w:themeColor="text1"/>
        </w:rPr>
        <w:t>業務について、受託者は原則として当該業務を第三者に委任し、又は請け負わせてはならない。</w:t>
      </w:r>
    </w:p>
    <w:p w:rsidR="00B26EE1" w:rsidRPr="00AA0E1C" w:rsidRDefault="00B26EE1">
      <w:pPr>
        <w:adjustRightInd/>
        <w:rPr>
          <w:rFonts w:cs="ＭＳ 明朝"/>
          <w:color w:val="000000" w:themeColor="text1"/>
        </w:rPr>
      </w:pPr>
    </w:p>
    <w:p w:rsidR="00DA0C73" w:rsidRPr="00AA0E1C" w:rsidRDefault="00DA0C73">
      <w:pPr>
        <w:adjustRightInd/>
        <w:rPr>
          <w:rFonts w:ascii="ＭＳ 明朝"/>
          <w:color w:val="000000" w:themeColor="text1"/>
        </w:rPr>
      </w:pPr>
      <w:r w:rsidRPr="00AA0E1C">
        <w:rPr>
          <w:rFonts w:cs="ＭＳ 明朝" w:hint="eastAsia"/>
          <w:color w:val="000000" w:themeColor="text1"/>
        </w:rPr>
        <w:t>１</w:t>
      </w:r>
      <w:r w:rsidR="00C82ABF" w:rsidRPr="00AA0E1C">
        <w:rPr>
          <w:rFonts w:cs="ＭＳ 明朝" w:hint="eastAsia"/>
          <w:color w:val="000000" w:themeColor="text1"/>
        </w:rPr>
        <w:t>１</w:t>
      </w:r>
      <w:r w:rsidRPr="00AA0E1C">
        <w:rPr>
          <w:rFonts w:cs="ＭＳ 明朝" w:hint="eastAsia"/>
          <w:color w:val="000000" w:themeColor="text1"/>
        </w:rPr>
        <w:t>．その他</w:t>
      </w:r>
    </w:p>
    <w:p w:rsidR="00C82ABF" w:rsidRPr="00AA0E1C" w:rsidRDefault="00DA0C73" w:rsidP="00C82ABF">
      <w:pPr>
        <w:adjustRightInd/>
        <w:ind w:firstLineChars="100" w:firstLine="220"/>
        <w:rPr>
          <w:rFonts w:cs="ＭＳ 明朝"/>
          <w:color w:val="000000" w:themeColor="text1"/>
        </w:rPr>
      </w:pPr>
      <w:r w:rsidRPr="00AA0E1C">
        <w:rPr>
          <w:rFonts w:cs="ＭＳ 明朝" w:hint="eastAsia"/>
          <w:color w:val="000000" w:themeColor="text1"/>
        </w:rPr>
        <w:t>（１）この業務にあたっては、甲の事務に支障のないよう</w:t>
      </w:r>
      <w:r w:rsidR="009E5F03" w:rsidRPr="00AA0E1C">
        <w:rPr>
          <w:rFonts w:cs="ＭＳ 明朝" w:hint="eastAsia"/>
          <w:color w:val="000000" w:themeColor="text1"/>
        </w:rPr>
        <w:t>十分</w:t>
      </w:r>
      <w:r w:rsidRPr="00AA0E1C">
        <w:rPr>
          <w:rFonts w:cs="ＭＳ 明朝" w:hint="eastAsia"/>
          <w:color w:val="000000" w:themeColor="text1"/>
        </w:rPr>
        <w:t>注意し、作業上での衛生</w:t>
      </w:r>
      <w:r w:rsidR="00C82ABF" w:rsidRPr="00AA0E1C">
        <w:rPr>
          <w:rFonts w:cs="ＭＳ 明朝" w:hint="eastAsia"/>
          <w:color w:val="000000" w:themeColor="text1"/>
        </w:rPr>
        <w:t>等</w:t>
      </w:r>
      <w:r w:rsidRPr="00AA0E1C">
        <w:rPr>
          <w:rFonts w:cs="ＭＳ 明朝" w:hint="eastAsia"/>
          <w:color w:val="000000" w:themeColor="text1"/>
        </w:rPr>
        <w:t>に</w:t>
      </w:r>
      <w:r w:rsidR="00C82ABF" w:rsidRPr="00AA0E1C">
        <w:rPr>
          <w:rFonts w:cs="ＭＳ 明朝" w:hint="eastAsia"/>
          <w:color w:val="000000" w:themeColor="text1"/>
        </w:rPr>
        <w:t>、</w:t>
      </w:r>
      <w:r w:rsidRPr="00AA0E1C">
        <w:rPr>
          <w:rFonts w:cs="ＭＳ 明朝" w:hint="eastAsia"/>
          <w:color w:val="000000" w:themeColor="text1"/>
        </w:rPr>
        <w:t>特に注意</w:t>
      </w:r>
      <w:r w:rsidR="00C82ABF" w:rsidRPr="00AA0E1C">
        <w:rPr>
          <w:rFonts w:cs="ＭＳ 明朝" w:hint="eastAsia"/>
          <w:color w:val="000000" w:themeColor="text1"/>
        </w:rPr>
        <w:t xml:space="preserve">　　</w:t>
      </w:r>
    </w:p>
    <w:p w:rsidR="00DA0C73" w:rsidRPr="00AA0E1C" w:rsidRDefault="00DA0C73" w:rsidP="00C82ABF">
      <w:pPr>
        <w:adjustRightInd/>
        <w:ind w:firstLineChars="400" w:firstLine="880"/>
        <w:rPr>
          <w:rFonts w:cs="ＭＳ 明朝"/>
          <w:color w:val="000000" w:themeColor="text1"/>
        </w:rPr>
      </w:pPr>
      <w:r w:rsidRPr="00AA0E1C">
        <w:rPr>
          <w:rFonts w:cs="ＭＳ 明朝" w:hint="eastAsia"/>
          <w:color w:val="000000" w:themeColor="text1"/>
        </w:rPr>
        <w:t>をすること。</w:t>
      </w:r>
    </w:p>
    <w:p w:rsidR="00DA0C73" w:rsidRPr="00AA0E1C" w:rsidRDefault="00DA0C73" w:rsidP="00FB252D">
      <w:pPr>
        <w:adjustRightInd/>
        <w:ind w:firstLineChars="100" w:firstLine="220"/>
        <w:rPr>
          <w:rFonts w:ascii="ＭＳ 明朝"/>
          <w:color w:val="000000" w:themeColor="text1"/>
        </w:rPr>
      </w:pPr>
      <w:r w:rsidRPr="00AA0E1C">
        <w:rPr>
          <w:rFonts w:cs="ＭＳ 明朝" w:hint="eastAsia"/>
          <w:color w:val="000000" w:themeColor="text1"/>
        </w:rPr>
        <w:t>（２）この業務実施中に、破損箇所を発見したときには、直ちに係員に報告すること。</w:t>
      </w:r>
    </w:p>
    <w:p w:rsidR="00FB252D" w:rsidRPr="00AA0E1C" w:rsidRDefault="00DA0C73" w:rsidP="00FB252D">
      <w:pPr>
        <w:adjustRightInd/>
        <w:ind w:firstLineChars="100" w:firstLine="220"/>
        <w:rPr>
          <w:rFonts w:cs="ＭＳ 明朝"/>
          <w:color w:val="000000" w:themeColor="text1"/>
        </w:rPr>
      </w:pPr>
      <w:r w:rsidRPr="00AA0E1C">
        <w:rPr>
          <w:rFonts w:cs="ＭＳ 明朝" w:hint="eastAsia"/>
          <w:color w:val="000000" w:themeColor="text1"/>
        </w:rPr>
        <w:t>（３）この業務実施中に、建物等の施設並びに来館者及び近隣の私有物</w:t>
      </w:r>
      <w:r w:rsidR="00D473BB" w:rsidRPr="00AA0E1C">
        <w:rPr>
          <w:rFonts w:cs="ＭＳ 明朝" w:hint="eastAsia"/>
          <w:color w:val="000000" w:themeColor="text1"/>
        </w:rPr>
        <w:t>等</w:t>
      </w:r>
      <w:r w:rsidRPr="00AA0E1C">
        <w:rPr>
          <w:rFonts w:cs="ＭＳ 明朝" w:hint="eastAsia"/>
          <w:color w:val="000000" w:themeColor="text1"/>
        </w:rPr>
        <w:t>に損害を与えたときは、乙の</w:t>
      </w:r>
    </w:p>
    <w:p w:rsidR="00DA0C73" w:rsidRPr="00AA0E1C" w:rsidRDefault="00DA0C73" w:rsidP="00FB252D">
      <w:pPr>
        <w:adjustRightInd/>
        <w:ind w:firstLineChars="400" w:firstLine="880"/>
        <w:rPr>
          <w:rFonts w:ascii="ＭＳ 明朝"/>
          <w:color w:val="000000" w:themeColor="text1"/>
        </w:rPr>
      </w:pPr>
      <w:r w:rsidRPr="00AA0E1C">
        <w:rPr>
          <w:rFonts w:cs="ＭＳ 明朝" w:hint="eastAsia"/>
          <w:color w:val="000000" w:themeColor="text1"/>
        </w:rPr>
        <w:t>負担で復旧しなければならない。</w:t>
      </w:r>
    </w:p>
    <w:p w:rsidR="00DA0C73" w:rsidRPr="00AA0E1C" w:rsidRDefault="00DA0C73" w:rsidP="00FB252D">
      <w:pPr>
        <w:adjustRightInd/>
        <w:ind w:firstLineChars="100" w:firstLine="220"/>
        <w:rPr>
          <w:rFonts w:ascii="ＭＳ 明朝"/>
          <w:color w:val="000000" w:themeColor="text1"/>
        </w:rPr>
      </w:pPr>
      <w:r w:rsidRPr="00AA0E1C">
        <w:rPr>
          <w:rFonts w:cs="ＭＳ 明朝" w:hint="eastAsia"/>
          <w:color w:val="000000" w:themeColor="text1"/>
        </w:rPr>
        <w:t>（４）その他細部については、係員の指示を受け作業を行うこと。</w:t>
      </w:r>
    </w:p>
    <w:p w:rsidR="00DA0C73" w:rsidRPr="00AA0E1C" w:rsidRDefault="00DA0C73" w:rsidP="00FB252D">
      <w:pPr>
        <w:adjustRightInd/>
        <w:ind w:firstLineChars="100" w:firstLine="220"/>
        <w:rPr>
          <w:color w:val="000000" w:themeColor="text1"/>
        </w:rPr>
      </w:pPr>
      <w:r w:rsidRPr="00AA0E1C">
        <w:rPr>
          <w:rFonts w:cs="ＭＳ 明朝" w:hint="eastAsia"/>
          <w:color w:val="000000" w:themeColor="text1"/>
        </w:rPr>
        <w:t>（５）この仕様書に基づくものの他は、甲と乙とが協議して定めるものとする。</w:t>
      </w:r>
    </w:p>
    <w:p w:rsidR="00F87A06" w:rsidRPr="00AA0E1C" w:rsidRDefault="00F87A06" w:rsidP="00F87A06">
      <w:pPr>
        <w:suppressAutoHyphens/>
        <w:wordWrap w:val="0"/>
        <w:spacing w:line="306" w:lineRule="exact"/>
        <w:jc w:val="left"/>
        <w:rPr>
          <w:rFonts w:ascii="ＭＳ 明朝"/>
          <w:color w:val="000000" w:themeColor="text1"/>
        </w:rPr>
      </w:pPr>
    </w:p>
    <w:sectPr w:rsidR="00F87A06" w:rsidRPr="00AA0E1C" w:rsidSect="009E5F03">
      <w:type w:val="continuous"/>
      <w:pgSz w:w="11906" w:h="16838" w:code="9"/>
      <w:pgMar w:top="1134" w:right="567" w:bottom="851" w:left="1021" w:header="720" w:footer="720" w:gutter="0"/>
      <w:pgNumType w:start="1"/>
      <w:cols w:space="720"/>
      <w:noEndnote/>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AC" w:rsidRDefault="00D96FAC">
      <w:r>
        <w:separator/>
      </w:r>
    </w:p>
  </w:endnote>
  <w:endnote w:type="continuationSeparator" w:id="0">
    <w:p w:rsidR="00D96FAC" w:rsidRDefault="00D9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AC" w:rsidRDefault="00D96FAC">
      <w:r>
        <w:rPr>
          <w:rFonts w:ascii="ＭＳ 明朝"/>
          <w:sz w:val="2"/>
          <w:szCs w:val="2"/>
        </w:rPr>
        <w:continuationSeparator/>
      </w:r>
    </w:p>
  </w:footnote>
  <w:footnote w:type="continuationSeparator" w:id="0">
    <w:p w:rsidR="00D96FAC" w:rsidRDefault="00D96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F1E97"/>
    <w:multiLevelType w:val="hybridMultilevel"/>
    <w:tmpl w:val="BA026F80"/>
    <w:lvl w:ilvl="0" w:tplc="1CC8A49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7F471AFF"/>
    <w:multiLevelType w:val="hybridMultilevel"/>
    <w:tmpl w:val="2A02E222"/>
    <w:lvl w:ilvl="0" w:tplc="51244212">
      <w:start w:val="2"/>
      <w:numFmt w:val="decimalFullWidth"/>
      <w:lvlText w:val="（%1）"/>
      <w:lvlJc w:val="left"/>
      <w:pPr>
        <w:tabs>
          <w:tab w:val="num" w:pos="720"/>
        </w:tabs>
        <w:ind w:left="720" w:hanging="720"/>
      </w:pPr>
      <w:rPr>
        <w:rFonts w:ascii="Times New Roman"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1"/>
  <w:drawingGridVerticalSpacing w:val="3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C1"/>
    <w:rsid w:val="00025315"/>
    <w:rsid w:val="00025A02"/>
    <w:rsid w:val="000331E2"/>
    <w:rsid w:val="00057016"/>
    <w:rsid w:val="0007043A"/>
    <w:rsid w:val="00076F82"/>
    <w:rsid w:val="00083496"/>
    <w:rsid w:val="00083F65"/>
    <w:rsid w:val="000A79C1"/>
    <w:rsid w:val="000B4F20"/>
    <w:rsid w:val="000B5D4C"/>
    <w:rsid w:val="000D37D7"/>
    <w:rsid w:val="0011017D"/>
    <w:rsid w:val="00117BA5"/>
    <w:rsid w:val="00135DE0"/>
    <w:rsid w:val="00156F46"/>
    <w:rsid w:val="001611DF"/>
    <w:rsid w:val="00191B58"/>
    <w:rsid w:val="001B47EB"/>
    <w:rsid w:val="001D702D"/>
    <w:rsid w:val="002059CA"/>
    <w:rsid w:val="00214977"/>
    <w:rsid w:val="00232E0E"/>
    <w:rsid w:val="00240851"/>
    <w:rsid w:val="00246C4A"/>
    <w:rsid w:val="002504D5"/>
    <w:rsid w:val="00256379"/>
    <w:rsid w:val="00264723"/>
    <w:rsid w:val="00281B03"/>
    <w:rsid w:val="00285BF6"/>
    <w:rsid w:val="002A68B5"/>
    <w:rsid w:val="002B0555"/>
    <w:rsid w:val="002B1331"/>
    <w:rsid w:val="002B767C"/>
    <w:rsid w:val="002D6F41"/>
    <w:rsid w:val="002D7D87"/>
    <w:rsid w:val="003059D5"/>
    <w:rsid w:val="00314E5E"/>
    <w:rsid w:val="00321E09"/>
    <w:rsid w:val="003231FD"/>
    <w:rsid w:val="00325770"/>
    <w:rsid w:val="00330FD5"/>
    <w:rsid w:val="003366E3"/>
    <w:rsid w:val="00340590"/>
    <w:rsid w:val="003666C6"/>
    <w:rsid w:val="003869CB"/>
    <w:rsid w:val="00386DBF"/>
    <w:rsid w:val="0039330D"/>
    <w:rsid w:val="003A49D5"/>
    <w:rsid w:val="003A521D"/>
    <w:rsid w:val="003C65EB"/>
    <w:rsid w:val="003C74F4"/>
    <w:rsid w:val="003D102C"/>
    <w:rsid w:val="003F3A33"/>
    <w:rsid w:val="00427B94"/>
    <w:rsid w:val="0044118B"/>
    <w:rsid w:val="0044635B"/>
    <w:rsid w:val="00460EA1"/>
    <w:rsid w:val="0048391C"/>
    <w:rsid w:val="004A0770"/>
    <w:rsid w:val="004B7CEB"/>
    <w:rsid w:val="004D4B4F"/>
    <w:rsid w:val="004F4726"/>
    <w:rsid w:val="005144DE"/>
    <w:rsid w:val="0052724E"/>
    <w:rsid w:val="005347FD"/>
    <w:rsid w:val="0058334F"/>
    <w:rsid w:val="00597CC6"/>
    <w:rsid w:val="005D0872"/>
    <w:rsid w:val="00600643"/>
    <w:rsid w:val="006131F7"/>
    <w:rsid w:val="00615B19"/>
    <w:rsid w:val="0061743F"/>
    <w:rsid w:val="00623D76"/>
    <w:rsid w:val="006263B4"/>
    <w:rsid w:val="006401B7"/>
    <w:rsid w:val="006624CF"/>
    <w:rsid w:val="00662E9E"/>
    <w:rsid w:val="00676AE9"/>
    <w:rsid w:val="006800EB"/>
    <w:rsid w:val="00683354"/>
    <w:rsid w:val="0068636B"/>
    <w:rsid w:val="00695356"/>
    <w:rsid w:val="00695EE3"/>
    <w:rsid w:val="006D166A"/>
    <w:rsid w:val="006D1AFA"/>
    <w:rsid w:val="006F6BAA"/>
    <w:rsid w:val="007004F0"/>
    <w:rsid w:val="00712B67"/>
    <w:rsid w:val="00727743"/>
    <w:rsid w:val="007401AF"/>
    <w:rsid w:val="00753364"/>
    <w:rsid w:val="007C578E"/>
    <w:rsid w:val="007F07F3"/>
    <w:rsid w:val="007F0B2C"/>
    <w:rsid w:val="00806E5A"/>
    <w:rsid w:val="00811C28"/>
    <w:rsid w:val="00845719"/>
    <w:rsid w:val="008508BA"/>
    <w:rsid w:val="0086303E"/>
    <w:rsid w:val="0087310E"/>
    <w:rsid w:val="0089566D"/>
    <w:rsid w:val="008A27A0"/>
    <w:rsid w:val="008B25D3"/>
    <w:rsid w:val="00900D35"/>
    <w:rsid w:val="00945119"/>
    <w:rsid w:val="00957EF4"/>
    <w:rsid w:val="00966E2A"/>
    <w:rsid w:val="009843FA"/>
    <w:rsid w:val="00994378"/>
    <w:rsid w:val="0099437A"/>
    <w:rsid w:val="00994F1C"/>
    <w:rsid w:val="009A3F31"/>
    <w:rsid w:val="009A547B"/>
    <w:rsid w:val="009B67A6"/>
    <w:rsid w:val="009E5F03"/>
    <w:rsid w:val="00A04AA4"/>
    <w:rsid w:val="00A17D6E"/>
    <w:rsid w:val="00A21674"/>
    <w:rsid w:val="00A6604B"/>
    <w:rsid w:val="00A80517"/>
    <w:rsid w:val="00A95675"/>
    <w:rsid w:val="00AA0E1C"/>
    <w:rsid w:val="00AB2D23"/>
    <w:rsid w:val="00AC5DC2"/>
    <w:rsid w:val="00B01DC1"/>
    <w:rsid w:val="00B03704"/>
    <w:rsid w:val="00B118FD"/>
    <w:rsid w:val="00B173E1"/>
    <w:rsid w:val="00B26EE1"/>
    <w:rsid w:val="00B31A85"/>
    <w:rsid w:val="00B53054"/>
    <w:rsid w:val="00B56D98"/>
    <w:rsid w:val="00B77A5B"/>
    <w:rsid w:val="00B867B5"/>
    <w:rsid w:val="00B95DBD"/>
    <w:rsid w:val="00BB5579"/>
    <w:rsid w:val="00BC0BC9"/>
    <w:rsid w:val="00BC22BC"/>
    <w:rsid w:val="00BD6B70"/>
    <w:rsid w:val="00C16A8F"/>
    <w:rsid w:val="00C17252"/>
    <w:rsid w:val="00C32781"/>
    <w:rsid w:val="00C32ED1"/>
    <w:rsid w:val="00C41F4E"/>
    <w:rsid w:val="00C53145"/>
    <w:rsid w:val="00C55DA5"/>
    <w:rsid w:val="00C82011"/>
    <w:rsid w:val="00C82633"/>
    <w:rsid w:val="00C82ABF"/>
    <w:rsid w:val="00C85F27"/>
    <w:rsid w:val="00C86521"/>
    <w:rsid w:val="00C9286B"/>
    <w:rsid w:val="00C97B6F"/>
    <w:rsid w:val="00CA12CF"/>
    <w:rsid w:val="00CC394A"/>
    <w:rsid w:val="00CD44CC"/>
    <w:rsid w:val="00CD6EC3"/>
    <w:rsid w:val="00D16200"/>
    <w:rsid w:val="00D3655F"/>
    <w:rsid w:val="00D473BB"/>
    <w:rsid w:val="00D7133C"/>
    <w:rsid w:val="00D71DA2"/>
    <w:rsid w:val="00D90475"/>
    <w:rsid w:val="00D96FAC"/>
    <w:rsid w:val="00D97F00"/>
    <w:rsid w:val="00DA0C73"/>
    <w:rsid w:val="00DA5844"/>
    <w:rsid w:val="00DD5473"/>
    <w:rsid w:val="00DE792D"/>
    <w:rsid w:val="00DF1A65"/>
    <w:rsid w:val="00DF1C6A"/>
    <w:rsid w:val="00E116B9"/>
    <w:rsid w:val="00E2366F"/>
    <w:rsid w:val="00E30BB3"/>
    <w:rsid w:val="00E525A0"/>
    <w:rsid w:val="00E65E78"/>
    <w:rsid w:val="00E83917"/>
    <w:rsid w:val="00E85E18"/>
    <w:rsid w:val="00E8729E"/>
    <w:rsid w:val="00E95325"/>
    <w:rsid w:val="00EC5CFB"/>
    <w:rsid w:val="00ED6F17"/>
    <w:rsid w:val="00F377C1"/>
    <w:rsid w:val="00F43CF1"/>
    <w:rsid w:val="00F444CD"/>
    <w:rsid w:val="00F46A67"/>
    <w:rsid w:val="00F70867"/>
    <w:rsid w:val="00F82079"/>
    <w:rsid w:val="00F87A06"/>
    <w:rsid w:val="00F90A26"/>
    <w:rsid w:val="00FA66BE"/>
    <w:rsid w:val="00FB252D"/>
    <w:rsid w:val="00FB6C74"/>
    <w:rsid w:val="00FC39CD"/>
    <w:rsid w:val="00FC5B91"/>
    <w:rsid w:val="00FD24A8"/>
    <w:rsid w:val="00FD7766"/>
    <w:rsid w:val="00FF2484"/>
    <w:rsid w:val="00FF2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ADFF09"/>
  <w14:defaultImageDpi w14:val="0"/>
  <w15:docId w15:val="{3912EB0F-9DAF-45C7-AAEA-54143BF0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B6F"/>
    <w:pPr>
      <w:widowControl w:val="0"/>
      <w:overflowPunct w:val="0"/>
      <w:adjustRightInd w:val="0"/>
      <w:jc w:val="both"/>
      <w:textAlignment w:val="baseline"/>
    </w:pPr>
    <w:rPr>
      <w:rFonts w:ascii="Times New Roman" w:hAnsi="Times New Roman"/>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A0C73"/>
    <w:pPr>
      <w:tabs>
        <w:tab w:val="center" w:pos="4252"/>
        <w:tab w:val="right" w:pos="8504"/>
      </w:tabs>
      <w:snapToGrid w:val="0"/>
    </w:pPr>
  </w:style>
  <w:style w:type="character" w:customStyle="1" w:styleId="a4">
    <w:name w:val="ヘッダー (文字)"/>
    <w:basedOn w:val="a0"/>
    <w:link w:val="a3"/>
    <w:uiPriority w:val="99"/>
    <w:semiHidden/>
    <w:locked/>
    <w:rsid w:val="00DA0C73"/>
    <w:rPr>
      <w:rFonts w:ascii="Times New Roman" w:eastAsia="ＭＳ 明朝" w:hAnsi="Times New Roman" w:cs="Times New Roman"/>
      <w:kern w:val="0"/>
      <w:sz w:val="22"/>
      <w:szCs w:val="22"/>
    </w:rPr>
  </w:style>
  <w:style w:type="paragraph" w:styleId="a5">
    <w:name w:val="footer"/>
    <w:basedOn w:val="a"/>
    <w:link w:val="a6"/>
    <w:uiPriority w:val="99"/>
    <w:semiHidden/>
    <w:rsid w:val="00DA0C73"/>
    <w:pPr>
      <w:tabs>
        <w:tab w:val="center" w:pos="4252"/>
        <w:tab w:val="right" w:pos="8504"/>
      </w:tabs>
      <w:snapToGrid w:val="0"/>
    </w:pPr>
  </w:style>
  <w:style w:type="character" w:customStyle="1" w:styleId="a6">
    <w:name w:val="フッター (文字)"/>
    <w:basedOn w:val="a0"/>
    <w:link w:val="a5"/>
    <w:uiPriority w:val="99"/>
    <w:semiHidden/>
    <w:locked/>
    <w:rsid w:val="00DA0C73"/>
    <w:rPr>
      <w:rFonts w:ascii="Times New Roman" w:eastAsia="ＭＳ 明朝" w:hAnsi="Times New Roman" w:cs="Times New Roman"/>
      <w:kern w:val="0"/>
      <w:sz w:val="22"/>
      <w:szCs w:val="22"/>
    </w:rPr>
  </w:style>
  <w:style w:type="paragraph" w:styleId="a7">
    <w:name w:val="Balloon Text"/>
    <w:basedOn w:val="a"/>
    <w:link w:val="a8"/>
    <w:uiPriority w:val="99"/>
    <w:semiHidden/>
    <w:unhideWhenUsed/>
    <w:rsid w:val="0068335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83354"/>
    <w:rPr>
      <w:rFonts w:asciiTheme="majorHAnsi" w:eastAsiaTheme="majorEastAsia" w:hAnsiTheme="majorHAnsi" w:cs="Times New Roman"/>
      <w:kern w:val="0"/>
      <w:sz w:val="18"/>
      <w:szCs w:val="18"/>
    </w:rPr>
  </w:style>
  <w:style w:type="table" w:styleId="a9">
    <w:name w:val="Table Grid"/>
    <w:basedOn w:val="a1"/>
    <w:uiPriority w:val="59"/>
    <w:rsid w:val="0005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4590">
      <w:bodyDiv w:val="1"/>
      <w:marLeft w:val="0"/>
      <w:marRight w:val="0"/>
      <w:marTop w:val="0"/>
      <w:marBottom w:val="0"/>
      <w:divBdr>
        <w:top w:val="none" w:sz="0" w:space="0" w:color="auto"/>
        <w:left w:val="none" w:sz="0" w:space="0" w:color="auto"/>
        <w:bottom w:val="none" w:sz="0" w:space="0" w:color="auto"/>
        <w:right w:val="none" w:sz="0" w:space="0" w:color="auto"/>
      </w:divBdr>
    </w:div>
    <w:div w:id="1375350163">
      <w:marLeft w:val="0"/>
      <w:marRight w:val="0"/>
      <w:marTop w:val="0"/>
      <w:marBottom w:val="0"/>
      <w:divBdr>
        <w:top w:val="none" w:sz="0" w:space="0" w:color="auto"/>
        <w:left w:val="none" w:sz="0" w:space="0" w:color="auto"/>
        <w:bottom w:val="none" w:sz="0" w:space="0" w:color="auto"/>
        <w:right w:val="none" w:sz="0" w:space="0" w:color="auto"/>
      </w:divBdr>
    </w:div>
    <w:div w:id="1375350164">
      <w:marLeft w:val="0"/>
      <w:marRight w:val="0"/>
      <w:marTop w:val="0"/>
      <w:marBottom w:val="0"/>
      <w:divBdr>
        <w:top w:val="none" w:sz="0" w:space="0" w:color="auto"/>
        <w:left w:val="none" w:sz="0" w:space="0" w:color="auto"/>
        <w:bottom w:val="none" w:sz="0" w:space="0" w:color="auto"/>
        <w:right w:val="none" w:sz="0" w:space="0" w:color="auto"/>
      </w:divBdr>
    </w:div>
    <w:div w:id="1375350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5F98-9888-4C74-8B5F-477DC755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件　名　　大和郡山市　昭和地区公民館、治道地区公民館、</vt:lpstr>
    </vt:vector>
  </TitlesOfParts>
  <Company>総務課　管財係</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　名　　大和郡山市　昭和地区公民館、治道地区公民館、</dc:title>
  <dc:subject/>
  <dc:creator>矢田支所</dc:creator>
  <cp:keywords/>
  <dc:description/>
  <cp:lastModifiedBy>昭和支所・細川　艶子</cp:lastModifiedBy>
  <cp:revision>2</cp:revision>
  <cp:lastPrinted>2023-04-10T05:53:00Z</cp:lastPrinted>
  <dcterms:created xsi:type="dcterms:W3CDTF">2026-04-02T07:32:00Z</dcterms:created>
  <dcterms:modified xsi:type="dcterms:W3CDTF">2026-04-02T07:32:00Z</dcterms:modified>
</cp:coreProperties>
</file>