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B0637D" w14:textId="77777777" w:rsidR="00E610B8" w:rsidRDefault="00E610B8" w:rsidP="00933398">
      <w:pPr>
        <w:spacing w:line="300" w:lineRule="exact"/>
        <w:jc w:val="righ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</w:rPr>
        <w:t>令和　　年　　月　　日</w:t>
      </w:r>
    </w:p>
    <w:p w14:paraId="41E5685C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</w:rPr>
      </w:pPr>
    </w:p>
    <w:p w14:paraId="18E162DF" w14:textId="77777777" w:rsidR="00933398" w:rsidRDefault="00933398" w:rsidP="00933398">
      <w:pPr>
        <w:spacing w:line="300" w:lineRule="exact"/>
        <w:rPr>
          <w:rFonts w:ascii="游明朝" w:eastAsia="游明朝" w:hAnsi="游明朝" w:hint="eastAsia"/>
          <w:color w:val="auto"/>
        </w:rPr>
      </w:pPr>
    </w:p>
    <w:p w14:paraId="199AC980" w14:textId="77777777" w:rsidR="00933398" w:rsidRDefault="00933398" w:rsidP="00B3659E">
      <w:pPr>
        <w:spacing w:line="440" w:lineRule="exact"/>
        <w:jc w:val="center"/>
        <w:rPr>
          <w:rFonts w:ascii="游明朝" w:eastAsia="游明朝" w:hAnsi="游明朝"/>
          <w:b/>
          <w:color w:val="auto"/>
          <w:sz w:val="28"/>
          <w:szCs w:val="28"/>
        </w:rPr>
      </w:pPr>
      <w:r>
        <w:rPr>
          <w:rFonts w:ascii="游明朝" w:eastAsia="游明朝" w:hAnsi="游明朝" w:hint="eastAsia"/>
          <w:b/>
          <w:color w:val="auto"/>
          <w:sz w:val="28"/>
          <w:szCs w:val="28"/>
        </w:rPr>
        <w:t>大和郡山市標準準拠システム移行等業務プロポーザル</w:t>
      </w:r>
    </w:p>
    <w:p w14:paraId="6230E7B9" w14:textId="77777777" w:rsidR="00E610B8" w:rsidRDefault="00E610B8" w:rsidP="00B3659E">
      <w:pPr>
        <w:spacing w:line="440" w:lineRule="exact"/>
        <w:jc w:val="center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b/>
          <w:color w:val="auto"/>
          <w:sz w:val="28"/>
          <w:szCs w:val="28"/>
        </w:rPr>
        <w:t>参加辞退届</w:t>
      </w:r>
    </w:p>
    <w:p w14:paraId="09369534" w14:textId="77777777" w:rsidR="00E610B8" w:rsidRDefault="00E610B8" w:rsidP="00933398">
      <w:pPr>
        <w:spacing w:line="300" w:lineRule="exact"/>
        <w:rPr>
          <w:rFonts w:ascii="游明朝" w:eastAsia="游明朝" w:hAnsi="游明朝"/>
          <w:b/>
          <w:color w:val="auto"/>
          <w:sz w:val="28"/>
          <w:szCs w:val="28"/>
        </w:rPr>
      </w:pPr>
    </w:p>
    <w:p w14:paraId="0E069C13" w14:textId="77777777" w:rsidR="00933398" w:rsidRDefault="00933398" w:rsidP="00933398">
      <w:pPr>
        <w:spacing w:line="300" w:lineRule="exact"/>
        <w:rPr>
          <w:rFonts w:ascii="游明朝" w:eastAsia="游明朝" w:hAnsi="游明朝" w:hint="eastAsia"/>
          <w:b/>
          <w:color w:val="auto"/>
          <w:sz w:val="28"/>
          <w:szCs w:val="28"/>
        </w:rPr>
      </w:pPr>
    </w:p>
    <w:p w14:paraId="2E9E3083" w14:textId="77777777" w:rsidR="00E610B8" w:rsidRDefault="00933398" w:rsidP="00933398">
      <w:pPr>
        <w:spacing w:line="300" w:lineRule="exact"/>
        <w:rPr>
          <w:rFonts w:ascii="游明朝" w:eastAsia="游明朝" w:hAnsi="游明朝" w:hint="eastAsia"/>
          <w:color w:val="auto"/>
        </w:rPr>
      </w:pPr>
      <w:r w:rsidRPr="00933398">
        <w:rPr>
          <w:rFonts w:ascii="游明朝" w:eastAsia="游明朝" w:hAnsi="游明朝" w:cs="HG丸ｺﾞｼｯｸM-PRO" w:hint="eastAsia"/>
          <w:color w:val="auto"/>
          <w:sz w:val="24"/>
        </w:rPr>
        <w:t>大和郡山市</w:t>
      </w:r>
      <w:r>
        <w:rPr>
          <w:rFonts w:ascii="游明朝" w:eastAsia="游明朝" w:hAnsi="游明朝" w:cs="HG丸ｺﾞｼｯｸM-PRO" w:hint="eastAsia"/>
          <w:color w:val="auto"/>
          <w:sz w:val="24"/>
        </w:rPr>
        <w:t>長</w:t>
      </w:r>
      <w:r w:rsidR="00E610B8">
        <w:rPr>
          <w:rFonts w:ascii="游明朝" w:eastAsia="游明朝" w:hAnsi="游明朝" w:cs="HG丸ｺﾞｼｯｸM-PRO"/>
          <w:color w:val="auto"/>
          <w:sz w:val="24"/>
        </w:rPr>
        <w:t xml:space="preserve">　</w:t>
      </w:r>
      <w:r>
        <w:rPr>
          <w:rFonts w:ascii="游明朝" w:eastAsia="游明朝" w:hAnsi="游明朝" w:cs="HG丸ｺﾞｼｯｸM-PRO" w:hint="eastAsia"/>
          <w:color w:val="auto"/>
          <w:sz w:val="24"/>
        </w:rPr>
        <w:t>様</w:t>
      </w:r>
    </w:p>
    <w:p w14:paraId="05B7E07E" w14:textId="77777777" w:rsidR="00E610B8" w:rsidRDefault="00E610B8" w:rsidP="00933398">
      <w:pPr>
        <w:spacing w:line="300" w:lineRule="exact"/>
        <w:rPr>
          <w:rFonts w:ascii="游明朝" w:eastAsia="游明朝" w:hAnsi="游明朝" w:cs="HG丸ｺﾞｼｯｸM-PRO"/>
          <w:color w:val="auto"/>
          <w:sz w:val="24"/>
        </w:rPr>
      </w:pPr>
    </w:p>
    <w:p w14:paraId="7A2BFF83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  <w:spacing w:val="210"/>
        </w:rPr>
      </w:pPr>
    </w:p>
    <w:p w14:paraId="04F63835" w14:textId="77777777" w:rsidR="00E610B8" w:rsidRDefault="00E610B8" w:rsidP="00933398">
      <w:pPr>
        <w:spacing w:line="300" w:lineRule="exact"/>
        <w:ind w:firstLine="315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  <w:spacing w:val="210"/>
        </w:rPr>
        <w:t>所在</w:t>
      </w:r>
      <w:r>
        <w:rPr>
          <w:rFonts w:ascii="游明朝" w:eastAsia="游明朝" w:hAnsi="游明朝"/>
          <w:color w:val="auto"/>
        </w:rPr>
        <w:t>地</w:t>
      </w:r>
    </w:p>
    <w:p w14:paraId="74D70737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</w:rPr>
      </w:pPr>
    </w:p>
    <w:p w14:paraId="783CD17F" w14:textId="77777777" w:rsidR="00E610B8" w:rsidRDefault="00E610B8" w:rsidP="00933398">
      <w:pPr>
        <w:spacing w:line="300" w:lineRule="exact"/>
        <w:ind w:firstLine="315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  <w:spacing w:val="21"/>
        </w:rPr>
        <w:t>商号又は名</w:t>
      </w:r>
      <w:r>
        <w:rPr>
          <w:rFonts w:ascii="游明朝" w:eastAsia="游明朝" w:hAnsi="游明朝"/>
          <w:color w:val="auto"/>
        </w:rPr>
        <w:t>称</w:t>
      </w:r>
    </w:p>
    <w:p w14:paraId="503DF38A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</w:rPr>
      </w:pPr>
    </w:p>
    <w:p w14:paraId="73B4DF74" w14:textId="77777777" w:rsidR="00E610B8" w:rsidRDefault="00E610B8" w:rsidP="00933398">
      <w:pPr>
        <w:spacing w:line="300" w:lineRule="exact"/>
        <w:ind w:firstLine="3150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</w:rPr>
        <w:t>代表者職・氏名　　　　　　　　　　　　　　　印</w:t>
      </w:r>
    </w:p>
    <w:p w14:paraId="7CED5BAC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</w:rPr>
      </w:pPr>
    </w:p>
    <w:p w14:paraId="38E2E379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</w:rPr>
      </w:pPr>
    </w:p>
    <w:p w14:paraId="733D7AE3" w14:textId="77777777" w:rsidR="00E610B8" w:rsidRDefault="00933398" w:rsidP="00933398">
      <w:pPr>
        <w:spacing w:line="300" w:lineRule="exact"/>
        <w:ind w:firstLine="220"/>
        <w:rPr>
          <w:rFonts w:ascii="游明朝" w:eastAsia="游明朝" w:hAnsi="游明朝"/>
          <w:color w:val="auto"/>
        </w:rPr>
      </w:pPr>
      <w:r w:rsidRPr="00933398">
        <w:rPr>
          <w:rFonts w:ascii="游明朝" w:eastAsia="游明朝" w:hAnsi="游明朝" w:hint="eastAsia"/>
          <w:color w:val="auto"/>
          <w:sz w:val="22"/>
          <w:szCs w:val="22"/>
        </w:rPr>
        <w:t>大和郡山市標準準拠システム移行等業務プロポーザル</w:t>
      </w:r>
      <w:r w:rsidR="00E610B8">
        <w:rPr>
          <w:rFonts w:ascii="游明朝" w:eastAsia="游明朝" w:hAnsi="游明朝"/>
          <w:color w:val="auto"/>
          <w:sz w:val="22"/>
          <w:szCs w:val="22"/>
        </w:rPr>
        <w:t>に参加表明書を提出しましたが、参加を辞退します。</w:t>
      </w:r>
    </w:p>
    <w:p w14:paraId="18A03FD1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  <w:sz w:val="22"/>
          <w:szCs w:val="22"/>
        </w:rPr>
      </w:pPr>
    </w:p>
    <w:p w14:paraId="56BCF763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</w:rPr>
      </w:pPr>
    </w:p>
    <w:p w14:paraId="2A6B6F3A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/>
          <w:color w:val="auto"/>
          <w:sz w:val="22"/>
          <w:szCs w:val="22"/>
        </w:rPr>
        <w:t>【連絡担当者】</w:t>
      </w:r>
    </w:p>
    <w:p w14:paraId="7696CAE0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  <w:sz w:val="22"/>
          <w:szCs w:val="22"/>
        </w:rPr>
      </w:pPr>
    </w:p>
    <w:tbl>
      <w:tblPr>
        <w:tblW w:w="0" w:type="auto"/>
        <w:tblInd w:w="638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619"/>
        <w:gridCol w:w="5771"/>
      </w:tblGrid>
      <w:tr w:rsidR="00E610B8" w14:paraId="11D105A7" w14:textId="77777777">
        <w:trPr>
          <w:trHeight w:val="387"/>
        </w:trPr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F1E62B" w14:textId="77777777" w:rsidR="00E610B8" w:rsidRDefault="00E610B8" w:rsidP="00933398">
            <w:pPr>
              <w:spacing w:line="300" w:lineRule="exac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</w:rPr>
              <w:t>電話番号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17BD97" w14:textId="77777777" w:rsidR="00E610B8" w:rsidRDefault="00E610B8" w:rsidP="00933398">
            <w:pPr>
              <w:snapToGrid w:val="0"/>
              <w:spacing w:line="300" w:lineRule="exact"/>
              <w:rPr>
                <w:rFonts w:ascii="游明朝" w:eastAsia="游明朝" w:hAnsi="游明朝"/>
                <w:color w:val="auto"/>
              </w:rPr>
            </w:pPr>
          </w:p>
        </w:tc>
      </w:tr>
      <w:tr w:rsidR="00E610B8" w14:paraId="2C525CC5" w14:textId="77777777">
        <w:trPr>
          <w:trHeight w:val="421"/>
        </w:trPr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D28933" w14:textId="77777777" w:rsidR="00E610B8" w:rsidRDefault="00E610B8" w:rsidP="00933398">
            <w:pPr>
              <w:spacing w:line="300" w:lineRule="exac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</w:rPr>
              <w:t>FAX番号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9E61F7A" w14:textId="77777777" w:rsidR="00E610B8" w:rsidRDefault="00E610B8" w:rsidP="00933398">
            <w:pPr>
              <w:snapToGrid w:val="0"/>
              <w:spacing w:line="300" w:lineRule="exact"/>
              <w:rPr>
                <w:rFonts w:ascii="游明朝" w:eastAsia="游明朝" w:hAnsi="游明朝"/>
                <w:color w:val="auto"/>
              </w:rPr>
            </w:pPr>
          </w:p>
        </w:tc>
      </w:tr>
      <w:tr w:rsidR="00E610B8" w14:paraId="6E3926C3" w14:textId="77777777">
        <w:trPr>
          <w:trHeight w:val="413"/>
        </w:trPr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BDB60C" w14:textId="77777777" w:rsidR="00E610B8" w:rsidRDefault="00E610B8" w:rsidP="00933398">
            <w:pPr>
              <w:spacing w:line="300" w:lineRule="exac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</w:rPr>
              <w:t>E-mail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EFDEB4F" w14:textId="77777777" w:rsidR="00E610B8" w:rsidRDefault="00E610B8" w:rsidP="00933398">
            <w:pPr>
              <w:snapToGrid w:val="0"/>
              <w:spacing w:line="300" w:lineRule="exact"/>
              <w:rPr>
                <w:rFonts w:ascii="游明朝" w:eastAsia="游明朝" w:hAnsi="游明朝"/>
                <w:color w:val="auto"/>
              </w:rPr>
            </w:pPr>
          </w:p>
        </w:tc>
      </w:tr>
      <w:tr w:rsidR="00E610B8" w14:paraId="30C20AD8" w14:textId="77777777">
        <w:tc>
          <w:tcPr>
            <w:tcW w:w="1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910ACA" w14:textId="77777777" w:rsidR="00E610B8" w:rsidRDefault="00E610B8" w:rsidP="00933398">
            <w:pPr>
              <w:spacing w:line="300" w:lineRule="exac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</w:rPr>
              <w:t>部署・役職</w:t>
            </w:r>
          </w:p>
          <w:p w14:paraId="5457BC47" w14:textId="77777777" w:rsidR="00E610B8" w:rsidRDefault="00E610B8" w:rsidP="00933398">
            <w:pPr>
              <w:spacing w:line="300" w:lineRule="exact"/>
              <w:jc w:val="left"/>
              <w:rPr>
                <w:rFonts w:ascii="游明朝" w:eastAsia="游明朝" w:hAnsi="游明朝"/>
                <w:color w:val="auto"/>
              </w:rPr>
            </w:pPr>
            <w:r>
              <w:rPr>
                <w:rFonts w:ascii="游明朝" w:eastAsia="游明朝" w:hAnsi="游明朝"/>
                <w:color w:val="auto"/>
              </w:rPr>
              <w:t>氏　名</w:t>
            </w:r>
          </w:p>
        </w:tc>
        <w:tc>
          <w:tcPr>
            <w:tcW w:w="5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DEC1EA" w14:textId="77777777" w:rsidR="00E610B8" w:rsidRDefault="00E610B8" w:rsidP="00933398">
            <w:pPr>
              <w:snapToGrid w:val="0"/>
              <w:spacing w:line="300" w:lineRule="exact"/>
              <w:rPr>
                <w:rFonts w:ascii="游明朝" w:eastAsia="游明朝" w:hAnsi="游明朝"/>
                <w:color w:val="auto"/>
              </w:rPr>
            </w:pPr>
          </w:p>
        </w:tc>
      </w:tr>
    </w:tbl>
    <w:p w14:paraId="1F26DC55" w14:textId="77777777" w:rsidR="00E610B8" w:rsidRDefault="00E610B8" w:rsidP="00933398">
      <w:pPr>
        <w:spacing w:line="300" w:lineRule="exact"/>
        <w:rPr>
          <w:rFonts w:ascii="游明朝" w:eastAsia="游明朝" w:hAnsi="游明朝"/>
          <w:color w:val="auto"/>
        </w:rPr>
      </w:pPr>
    </w:p>
    <w:p w14:paraId="30DF76E1" w14:textId="77777777" w:rsidR="00E610B8" w:rsidRDefault="00E610B8" w:rsidP="00933398">
      <w:pPr>
        <w:snapToGrid w:val="0"/>
        <w:spacing w:line="300" w:lineRule="exact"/>
        <w:rPr>
          <w:rFonts w:ascii="游明朝" w:eastAsia="游明朝" w:hAnsi="游明朝" w:cs="ＭＳ 明朝"/>
          <w:color w:val="auto"/>
          <w:sz w:val="16"/>
          <w:szCs w:val="16"/>
        </w:rPr>
      </w:pPr>
    </w:p>
    <w:p w14:paraId="07E072F4" w14:textId="77777777" w:rsidR="00E610B8" w:rsidRDefault="00E610B8" w:rsidP="00933398">
      <w:pPr>
        <w:snapToGrid w:val="0"/>
        <w:spacing w:line="300" w:lineRule="exact"/>
        <w:jc w:val="right"/>
        <w:rPr>
          <w:rFonts w:ascii="游明朝" w:eastAsia="游明朝" w:hAnsi="游明朝"/>
          <w:color w:val="auto"/>
        </w:rPr>
      </w:pPr>
      <w:r>
        <w:rPr>
          <w:rFonts w:ascii="游明朝" w:eastAsia="游明朝" w:hAnsi="游明朝" w:cs="ＭＳ 明朝"/>
          <w:color w:val="auto"/>
          <w:sz w:val="22"/>
          <w:szCs w:val="22"/>
        </w:rPr>
        <w:t>以上</w:t>
      </w:r>
    </w:p>
    <w:sectPr w:rsidR="00E610B8">
      <w:headerReference w:type="default" r:id="rId6"/>
      <w:pgSz w:w="11906" w:h="16838"/>
      <w:pgMar w:top="1985" w:right="1701" w:bottom="1701" w:left="1701" w:header="851" w:footer="992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C9C59" w14:textId="77777777" w:rsidR="00DF1CB6" w:rsidRDefault="00DF1CB6">
      <w:r>
        <w:separator/>
      </w:r>
    </w:p>
  </w:endnote>
  <w:endnote w:type="continuationSeparator" w:id="0">
    <w:p w14:paraId="0C0B5194" w14:textId="77777777" w:rsidR="00DF1CB6" w:rsidRDefault="00DF1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5645B" w14:textId="77777777" w:rsidR="00DF1CB6" w:rsidRDefault="00DF1CB6">
      <w:r>
        <w:separator/>
      </w:r>
    </w:p>
  </w:footnote>
  <w:footnote w:type="continuationSeparator" w:id="0">
    <w:p w14:paraId="27F2AEA4" w14:textId="77777777" w:rsidR="00DF1CB6" w:rsidRDefault="00DF1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12FD2" w14:textId="77777777" w:rsidR="00E610B8" w:rsidRDefault="00E610B8">
    <w:pPr>
      <w:pStyle w:val="a8"/>
      <w:rPr>
        <w:rFonts w:ascii="游明朝" w:eastAsia="游明朝" w:hAnsi="游明朝"/>
      </w:rPr>
    </w:pPr>
    <w:r>
      <w:rPr>
        <w:rFonts w:ascii="游明朝" w:eastAsia="游明朝" w:hAnsi="游明朝" w:cs="HG丸ｺﾞｼｯｸM-PRO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38FB"/>
    <w:rsid w:val="00336428"/>
    <w:rsid w:val="005338FB"/>
    <w:rsid w:val="008E6ED1"/>
    <w:rsid w:val="00911F06"/>
    <w:rsid w:val="00933398"/>
    <w:rsid w:val="00A537BC"/>
    <w:rsid w:val="00B3659E"/>
    <w:rsid w:val="00C26AC0"/>
    <w:rsid w:val="00DF1B36"/>
    <w:rsid w:val="00DF1CB6"/>
    <w:rsid w:val="00E6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23FEB4B"/>
  <w15:chartTrackingRefBased/>
  <w15:docId w15:val="{77669107-2C4B-48E6-9B8B-E1C867D1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WW8Num3z0">
    <w:name w:val="WW8Num3z0"/>
    <w:rPr>
      <w:b w:val="0"/>
      <w:i w:val="0"/>
      <w:sz w:val="21"/>
    </w:rPr>
  </w:style>
  <w:style w:type="character" w:customStyle="1" w:styleId="WW8Num3z1">
    <w:name w:val="WW8Num3z1"/>
    <w:rPr>
      <w:rFonts w:ascii="Times New Roman" w:eastAsia="HG丸ｺﾞｼｯｸM-PRO" w:hAnsi="Times New Roman" w:cs="Times New Roman"/>
      <w:b w:val="0"/>
      <w:i w:val="0"/>
      <w:sz w:val="21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段落フォント1"/>
  </w:style>
  <w:style w:type="character" w:styleId="a3">
    <w:name w:val="page number"/>
    <w:basedOn w:val="1"/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widowControl/>
      <w:spacing w:line="280" w:lineRule="atLeast"/>
      <w:textAlignment w:val="baseline"/>
    </w:pPr>
    <w:rPr>
      <w:szCs w:val="21"/>
      <w:lang w:bidi="he-IL"/>
    </w:r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2015-02-28T13:38:00Z</cp:lastPrinted>
  <dcterms:created xsi:type="dcterms:W3CDTF">2024-09-10T05:00:00Z</dcterms:created>
  <dcterms:modified xsi:type="dcterms:W3CDTF">2024-09-10T05:00:00Z</dcterms:modified>
</cp:coreProperties>
</file>