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AB8" w:rsidRPr="00C35FF6" w:rsidRDefault="003B1C20" w:rsidP="005F26F8">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様式第２－①－ロ</w:t>
      </w:r>
    </w:p>
    <w:p w:rsidR="003B1C20" w:rsidRPr="00C35FF6" w:rsidRDefault="003B1C20" w:rsidP="003B1C20">
      <w:pPr>
        <w:suppressAutoHyphens/>
        <w:kinsoku w:val="0"/>
        <w:overflowPunct w:val="0"/>
        <w:autoSpaceDE w:val="0"/>
        <w:autoSpaceDN w:val="0"/>
        <w:adjustRightInd w:val="0"/>
        <w:spacing w:line="274"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w:t>
      </w:r>
    </w:p>
    <w:p w:rsidR="003B1C20" w:rsidRPr="00C35FF6" w:rsidRDefault="003B1C20" w:rsidP="003B1C20">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ロの規定による認定申請書</w:t>
      </w:r>
    </w:p>
    <w:p w:rsidR="003B1C20" w:rsidRPr="00C35FF6" w:rsidRDefault="003B1C20" w:rsidP="003B1C20">
      <w:pPr>
        <w:suppressAutoHyphens/>
        <w:kinsoku w:val="0"/>
        <w:wordWrap w:val="0"/>
        <w:overflowPunct w:val="0"/>
        <w:autoSpaceDE w:val="0"/>
        <w:autoSpaceDN w:val="0"/>
        <w:adjustRightInd w:val="0"/>
        <w:spacing w:line="138" w:lineRule="exact"/>
        <w:jc w:val="left"/>
        <w:textAlignment w:val="baseline"/>
        <w:rPr>
          <w:rFonts w:ascii="ＭＳ ゴシック" w:eastAsia="ＭＳ ゴシック" w:hAnsi="Times New Roman" w:cs="Times New Roman"/>
          <w:color w:val="000000"/>
          <w:spacing w:val="16"/>
          <w:kern w:val="0"/>
          <w:szCs w:val="21"/>
        </w:rPr>
      </w:pPr>
    </w:p>
    <w:p w:rsidR="003B1C20" w:rsidRPr="00C35FF6" w:rsidRDefault="003B1C20" w:rsidP="003B1C20">
      <w:pPr>
        <w:suppressAutoHyphens/>
        <w:kinsoku w:val="0"/>
        <w:wordWrap w:val="0"/>
        <w:overflowPunct w:val="0"/>
        <w:autoSpaceDE w:val="0"/>
        <w:autoSpaceDN w:val="0"/>
        <w:adjustRightInd w:val="0"/>
        <w:spacing w:line="274" w:lineRule="exact"/>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3B1C20" w:rsidRPr="00C35FF6" w:rsidRDefault="003B1C20" w:rsidP="003B1C20">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大和郡山市長　上田　清</w:t>
      </w:r>
      <w:r w:rsidRPr="00C35FF6">
        <w:rPr>
          <w:rFonts w:ascii="ＭＳ ゴシック" w:eastAsia="ＭＳ ゴシック" w:hAnsi="ＭＳ ゴシック" w:cs="ＭＳ ゴシック" w:hint="eastAsia"/>
          <w:color w:val="000000"/>
          <w:kern w:val="0"/>
          <w:szCs w:val="21"/>
        </w:rPr>
        <w:t xml:space="preserve">　殿</w:t>
      </w:r>
    </w:p>
    <w:p w:rsidR="003B1C20" w:rsidRPr="000B51E1" w:rsidRDefault="003B1C20" w:rsidP="003B1C20">
      <w:pPr>
        <w:suppressAutoHyphens/>
        <w:kinsoku w:val="0"/>
        <w:wordWrap w:val="0"/>
        <w:overflowPunct w:val="0"/>
        <w:autoSpaceDE w:val="0"/>
        <w:autoSpaceDN w:val="0"/>
        <w:adjustRightInd w:val="0"/>
        <w:spacing w:line="274" w:lineRule="exact"/>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0B51E1">
        <w:rPr>
          <w:rFonts w:ascii="ＭＳ ゴシック" w:eastAsia="ＭＳ ゴシック" w:hAnsi="ＭＳ ゴシック" w:cs="ＭＳ ゴシック" w:hint="eastAsia"/>
          <w:color w:val="000000"/>
          <w:kern w:val="0"/>
          <w:szCs w:val="21"/>
        </w:rPr>
        <w:t xml:space="preserve">申請者　　　　　　　　　　　　　　　　　　　　</w:t>
      </w:r>
    </w:p>
    <w:p w:rsidR="003B1C20" w:rsidRPr="000B51E1" w:rsidRDefault="003B1C20" w:rsidP="003B1C20">
      <w:pPr>
        <w:suppressAutoHyphens/>
        <w:kinsoku w:val="0"/>
        <w:wordWrap w:val="0"/>
        <w:overflowPunct w:val="0"/>
        <w:autoSpaceDE w:val="0"/>
        <w:autoSpaceDN w:val="0"/>
        <w:adjustRightInd w:val="0"/>
        <w:spacing w:line="274" w:lineRule="exact"/>
        <w:jc w:val="right"/>
        <w:textAlignment w:val="baseline"/>
        <w:rPr>
          <w:rFonts w:ascii="ＭＳ ゴシック" w:eastAsia="ＭＳ ゴシック" w:hAnsi="ＭＳ ゴシック" w:cs="ＭＳ ゴシック"/>
          <w:color w:val="000000"/>
          <w:kern w:val="0"/>
          <w:szCs w:val="21"/>
          <w:u w:val="single" w:color="000000"/>
        </w:rPr>
      </w:pPr>
      <w:r w:rsidRPr="000B51E1">
        <w:rPr>
          <w:rFonts w:ascii="ＭＳ ゴシック" w:eastAsia="ＭＳ ゴシック" w:hAnsi="ＭＳ ゴシック" w:cs="ＭＳ ゴシック"/>
          <w:color w:val="000000"/>
          <w:kern w:val="0"/>
          <w:szCs w:val="21"/>
        </w:rPr>
        <w:t xml:space="preserve">                       </w:t>
      </w:r>
      <w:r w:rsidRPr="000B51E1">
        <w:rPr>
          <w:rFonts w:ascii="ＭＳ ゴシック" w:eastAsia="ＭＳ ゴシック" w:hAnsi="ＭＳ ゴシック" w:cs="ＭＳ ゴシック" w:hint="eastAsia"/>
          <w:color w:val="000000"/>
          <w:kern w:val="0"/>
          <w:szCs w:val="21"/>
        </w:rPr>
        <w:t xml:space="preserve">　</w:t>
      </w:r>
      <w:r w:rsidRPr="000B51E1">
        <w:rPr>
          <w:rFonts w:ascii="ＭＳ ゴシック" w:eastAsia="ＭＳ ゴシック" w:hAnsi="ＭＳ ゴシック" w:cs="ＭＳ ゴシック"/>
          <w:color w:val="000000"/>
          <w:kern w:val="0"/>
          <w:szCs w:val="21"/>
        </w:rPr>
        <w:t xml:space="preserve">       </w:t>
      </w:r>
      <w:r w:rsidRPr="000B51E1">
        <w:rPr>
          <w:rFonts w:ascii="ＭＳ ゴシック" w:eastAsia="ＭＳ ゴシック" w:hAnsi="ＭＳ ゴシック" w:cs="ＭＳ ゴシック" w:hint="eastAsia"/>
          <w:color w:val="000000"/>
          <w:kern w:val="0"/>
          <w:szCs w:val="21"/>
          <w:u w:val="single" w:color="000000"/>
        </w:rPr>
        <w:t xml:space="preserve">住　所　　　　　　　　　　　　　　　　　　　</w:t>
      </w:r>
      <w:r w:rsidRPr="000B51E1">
        <w:rPr>
          <w:rFonts w:ascii="ＭＳ ゴシック" w:eastAsia="ＭＳ ゴシック" w:hAnsi="ＭＳ ゴシック" w:cs="ＭＳ ゴシック"/>
          <w:color w:val="000000"/>
          <w:kern w:val="0"/>
          <w:szCs w:val="21"/>
          <w:u w:val="single" w:color="000000"/>
        </w:rPr>
        <w:t xml:space="preserve"> </w:t>
      </w:r>
    </w:p>
    <w:p w:rsidR="003B1C20" w:rsidRPr="000B51E1" w:rsidRDefault="003B1C20" w:rsidP="003B1C20">
      <w:pPr>
        <w:suppressAutoHyphens/>
        <w:kinsoku w:val="0"/>
        <w:overflowPunct w:val="0"/>
        <w:autoSpaceDE w:val="0"/>
        <w:autoSpaceDN w:val="0"/>
        <w:adjustRightInd w:val="0"/>
        <w:spacing w:line="274" w:lineRule="exact"/>
        <w:jc w:val="right"/>
        <w:textAlignment w:val="baseline"/>
        <w:rPr>
          <w:rFonts w:ascii="ＭＳ ゴシック" w:eastAsia="ＭＳ ゴシック" w:hAnsi="Times New Roman" w:cs="Times New Roman"/>
          <w:color w:val="000000"/>
          <w:spacing w:val="16"/>
          <w:kern w:val="0"/>
          <w:szCs w:val="21"/>
        </w:rPr>
      </w:pPr>
    </w:p>
    <w:p w:rsidR="003B1C20" w:rsidRPr="000B51E1" w:rsidRDefault="003B1C20" w:rsidP="003B1C20">
      <w:pPr>
        <w:suppressAutoHyphens/>
        <w:kinsoku w:val="0"/>
        <w:wordWrap w:val="0"/>
        <w:overflowPunct w:val="0"/>
        <w:autoSpaceDE w:val="0"/>
        <w:autoSpaceDN w:val="0"/>
        <w:adjustRightInd w:val="0"/>
        <w:spacing w:line="274" w:lineRule="exact"/>
        <w:jc w:val="right"/>
        <w:textAlignment w:val="baseline"/>
        <w:rPr>
          <w:rFonts w:ascii="ＭＳ ゴシック" w:eastAsia="ＭＳ ゴシック" w:hAnsi="Times New Roman" w:cs="Times New Roman"/>
          <w:color w:val="000000"/>
          <w:spacing w:val="16"/>
          <w:kern w:val="0"/>
          <w:szCs w:val="21"/>
        </w:rPr>
      </w:pPr>
      <w:r w:rsidRPr="000B51E1">
        <w:rPr>
          <w:rFonts w:ascii="ＭＳ ゴシック" w:eastAsia="ＭＳ ゴシック" w:hAnsi="ＭＳ ゴシック" w:cs="ＭＳ ゴシック"/>
          <w:color w:val="000000"/>
          <w:kern w:val="0"/>
          <w:szCs w:val="21"/>
        </w:rPr>
        <w:t xml:space="preserve">                   </w:t>
      </w:r>
      <w:r w:rsidRPr="000B51E1">
        <w:rPr>
          <w:rFonts w:ascii="ＭＳ ゴシック" w:eastAsia="ＭＳ ゴシック" w:hAnsi="ＭＳ ゴシック" w:cs="ＭＳ ゴシック" w:hint="eastAsia"/>
          <w:color w:val="000000"/>
          <w:kern w:val="0"/>
          <w:szCs w:val="21"/>
        </w:rPr>
        <w:t xml:space="preserve">　</w:t>
      </w:r>
      <w:r w:rsidRPr="000B51E1">
        <w:rPr>
          <w:rFonts w:ascii="ＭＳ ゴシック" w:eastAsia="ＭＳ ゴシック" w:hAnsi="ＭＳ ゴシック" w:cs="ＭＳ ゴシック"/>
          <w:color w:val="000000"/>
          <w:kern w:val="0"/>
          <w:szCs w:val="21"/>
        </w:rPr>
        <w:t xml:space="preserve">         </w:t>
      </w:r>
      <w:r w:rsidRPr="000B51E1">
        <w:rPr>
          <w:rFonts w:ascii="ＭＳ ゴシック" w:eastAsia="ＭＳ ゴシック" w:hAnsi="ＭＳ ゴシック" w:cs="ＭＳ ゴシック" w:hint="eastAsia"/>
          <w:color w:val="000000"/>
          <w:kern w:val="0"/>
          <w:szCs w:val="21"/>
        </w:rPr>
        <w:t xml:space="preserve">　</w:t>
      </w:r>
      <w:r w:rsidRPr="000B51E1">
        <w:rPr>
          <w:rFonts w:ascii="ＭＳ ゴシック" w:eastAsia="ＭＳ ゴシック" w:hAnsi="ＭＳ ゴシック" w:cs="ＭＳ ゴシック" w:hint="eastAsia"/>
          <w:color w:val="000000"/>
          <w:kern w:val="0"/>
          <w:szCs w:val="21"/>
          <w:u w:val="single" w:color="000000"/>
        </w:rPr>
        <w:t xml:space="preserve">氏　名　　　（名称及び代表者の氏名）　　　</w:t>
      </w:r>
      <w:r w:rsidRPr="000B51E1">
        <w:rPr>
          <w:rFonts w:ascii="ＭＳ ゴシック" w:eastAsia="ＭＳ ゴシック" w:hAnsi="ＭＳ ゴシック" w:cs="ＭＳ ゴシック"/>
          <w:color w:val="000000"/>
          <w:kern w:val="0"/>
          <w:szCs w:val="21"/>
          <w:u w:val="single" w:color="000000"/>
        </w:rPr>
        <w:t xml:space="preserve"> </w:t>
      </w:r>
      <w:r w:rsidRPr="000B51E1">
        <w:rPr>
          <w:rFonts w:ascii="ＭＳ ゴシック" w:eastAsia="ＭＳ ゴシック" w:hAnsi="ＭＳ ゴシック" w:cs="ＭＳ ゴシック" w:hint="eastAsia"/>
          <w:color w:val="000000"/>
          <w:kern w:val="0"/>
          <w:szCs w:val="21"/>
          <w:u w:val="single" w:color="000000"/>
        </w:rPr>
        <w:t>印</w:t>
      </w:r>
    </w:p>
    <w:p w:rsidR="003B1C20" w:rsidRPr="000B51E1" w:rsidRDefault="003B1C20" w:rsidP="003B1C20">
      <w:pPr>
        <w:suppressAutoHyphens/>
        <w:kinsoku w:val="0"/>
        <w:wordWrap w:val="0"/>
        <w:overflowPunct w:val="0"/>
        <w:autoSpaceDE w:val="0"/>
        <w:autoSpaceDN w:val="0"/>
        <w:adjustRightInd w:val="0"/>
        <w:spacing w:line="138" w:lineRule="exact"/>
        <w:jc w:val="left"/>
        <w:textAlignment w:val="baseline"/>
        <w:rPr>
          <w:rFonts w:ascii="ＭＳ ゴシック" w:eastAsia="ＭＳ ゴシック" w:hAnsi="Times New Roman" w:cs="Times New Roman"/>
          <w:color w:val="000000"/>
          <w:spacing w:val="16"/>
          <w:kern w:val="0"/>
          <w:szCs w:val="21"/>
        </w:rPr>
      </w:pPr>
    </w:p>
    <w:p w:rsidR="003B1C20" w:rsidRPr="000B51E1" w:rsidRDefault="003B1C20" w:rsidP="003B1C20">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0B51E1">
        <w:rPr>
          <w:rFonts w:ascii="ＭＳ ゴシック" w:eastAsia="ＭＳ ゴシック" w:hAnsi="ＭＳ ゴシック" w:cs="ＭＳ ゴシック" w:hint="eastAsia"/>
          <w:color w:val="000000"/>
          <w:kern w:val="0"/>
          <w:szCs w:val="21"/>
        </w:rPr>
        <w:t xml:space="preserve">　私は</w:t>
      </w:r>
      <w:r w:rsidR="004664C5">
        <w:rPr>
          <w:rFonts w:ascii="ＭＳ ゴシック" w:eastAsia="ＭＳ ゴシック" w:hAnsi="ＭＳ ゴシック" w:cs="ＭＳ ゴシック" w:hint="eastAsia"/>
          <w:color w:val="000000"/>
          <w:kern w:val="0"/>
          <w:szCs w:val="21"/>
        </w:rPr>
        <w:t>ダイハツ工業</w:t>
      </w:r>
      <w:r w:rsidRPr="000B51E1">
        <w:rPr>
          <w:rFonts w:ascii="ＭＳ ゴシック" w:eastAsia="ＭＳ ゴシック" w:hAnsi="ＭＳ ゴシック" w:cs="ＭＳ ゴシック" w:hint="eastAsia"/>
          <w:color w:val="000000"/>
          <w:kern w:val="0"/>
          <w:szCs w:val="21"/>
        </w:rPr>
        <w:t>株式会社</w:t>
      </w:r>
      <w:r w:rsidR="004664C5">
        <w:rPr>
          <w:rFonts w:ascii="ＭＳ ゴシック" w:eastAsia="ＭＳ ゴシック" w:hAnsi="ＭＳ ゴシック" w:cs="ＭＳ ゴシック" w:hint="eastAsia"/>
          <w:color w:val="000000"/>
          <w:kern w:val="0"/>
          <w:szCs w:val="21"/>
        </w:rPr>
        <w:t>及びダイハツ九州株式会社</w:t>
      </w:r>
      <w:r w:rsidRPr="000B51E1">
        <w:rPr>
          <w:rFonts w:ascii="ＭＳ ゴシック" w:eastAsia="ＭＳ ゴシック" w:hAnsi="ＭＳ ゴシック" w:cs="ＭＳ ゴシック" w:hint="eastAsia"/>
          <w:color w:val="000000"/>
          <w:kern w:val="0"/>
          <w:szCs w:val="21"/>
        </w:rPr>
        <w:t>が、</w:t>
      </w:r>
      <w:r w:rsidR="000B51E1">
        <w:rPr>
          <w:rFonts w:ascii="ＭＳ ゴシック" w:eastAsia="ＭＳ ゴシック" w:hAnsi="ＭＳ ゴシック" w:cs="ＭＳ ゴシック" w:hint="eastAsia"/>
          <w:color w:val="000000"/>
          <w:kern w:val="0"/>
          <w:szCs w:val="21"/>
        </w:rPr>
        <w:t>令和</w:t>
      </w:r>
      <w:r w:rsidR="004664C5">
        <w:rPr>
          <w:rFonts w:ascii="ＭＳ ゴシック" w:eastAsia="ＭＳ ゴシック" w:hAnsi="ＭＳ ゴシック" w:cs="ＭＳ ゴシック" w:hint="eastAsia"/>
          <w:color w:val="000000"/>
          <w:kern w:val="0"/>
          <w:szCs w:val="21"/>
        </w:rPr>
        <w:t xml:space="preserve">　</w:t>
      </w:r>
      <w:r w:rsidR="000B51E1">
        <w:rPr>
          <w:rFonts w:ascii="ＭＳ ゴシック" w:eastAsia="ＭＳ ゴシック" w:hAnsi="ＭＳ ゴシック" w:cs="ＭＳ ゴシック" w:hint="eastAsia"/>
          <w:color w:val="000000"/>
          <w:kern w:val="0"/>
          <w:szCs w:val="21"/>
        </w:rPr>
        <w:t>年</w:t>
      </w:r>
      <w:r w:rsidR="004664C5">
        <w:rPr>
          <w:rFonts w:ascii="ＭＳ ゴシック" w:eastAsia="ＭＳ ゴシック" w:hAnsi="ＭＳ ゴシック" w:cs="ＭＳ ゴシック" w:hint="eastAsia"/>
          <w:color w:val="000000"/>
          <w:kern w:val="0"/>
          <w:szCs w:val="21"/>
        </w:rPr>
        <w:t xml:space="preserve">　</w:t>
      </w:r>
      <w:r w:rsidR="000B51E1">
        <w:rPr>
          <w:rFonts w:ascii="ＭＳ ゴシック" w:eastAsia="ＭＳ ゴシック" w:hAnsi="ＭＳ ゴシック" w:cs="ＭＳ ゴシック" w:hint="eastAsia"/>
          <w:color w:val="000000"/>
          <w:kern w:val="0"/>
          <w:szCs w:val="21"/>
        </w:rPr>
        <w:t>月</w:t>
      </w:r>
      <w:r w:rsidR="004664C5">
        <w:rPr>
          <w:rFonts w:ascii="ＭＳ ゴシック" w:eastAsia="ＭＳ ゴシック" w:hAnsi="ＭＳ ゴシック" w:cs="ＭＳ ゴシック" w:hint="eastAsia"/>
          <w:color w:val="000000"/>
          <w:kern w:val="0"/>
          <w:szCs w:val="21"/>
        </w:rPr>
        <w:t xml:space="preserve">　</w:t>
      </w:r>
      <w:r w:rsidRPr="000B51E1">
        <w:rPr>
          <w:rFonts w:ascii="ＭＳ ゴシック" w:eastAsia="ＭＳ ゴシック" w:hAnsi="ＭＳ ゴシック" w:cs="ＭＳ ゴシック" w:hint="eastAsia"/>
          <w:color w:val="000000"/>
          <w:kern w:val="0"/>
          <w:szCs w:val="21"/>
        </w:rPr>
        <w:t>日から</w:t>
      </w:r>
      <w:r w:rsidR="000B51E1">
        <w:rPr>
          <w:rFonts w:ascii="ＭＳ ゴシック" w:eastAsia="ＭＳ ゴシック" w:hAnsi="ＭＳ ゴシック" w:cs="ＭＳ ゴシック" w:hint="eastAsia"/>
          <w:color w:val="000000"/>
          <w:kern w:val="0"/>
          <w:szCs w:val="21"/>
          <w:u w:val="wave"/>
        </w:rPr>
        <w:t xml:space="preserve">  生産活動の制限  </w:t>
      </w:r>
      <w:r w:rsidRPr="000B51E1">
        <w:rPr>
          <w:rFonts w:ascii="ＭＳ ゴシック" w:eastAsia="ＭＳ ゴシック" w:hAnsi="ＭＳ ゴシック" w:cs="ＭＳ ゴシック" w:hint="eastAsia"/>
          <w:color w:val="000000"/>
          <w:kern w:val="0"/>
          <w:szCs w:val="21"/>
          <w:u w:val="wave" w:color="000000"/>
        </w:rPr>
        <w:t>(注</w:t>
      </w:r>
      <w:r w:rsidRPr="000B51E1">
        <w:rPr>
          <w:rFonts w:ascii="ＭＳ ゴシック" w:eastAsia="ＭＳ ゴシック" w:hAnsi="ＭＳ ゴシック" w:cs="ＭＳ ゴシック"/>
          <w:color w:val="000000"/>
          <w:kern w:val="0"/>
          <w:szCs w:val="21"/>
          <w:u w:val="wave" w:color="000000"/>
        </w:rPr>
        <w:t>）</w:t>
      </w:r>
      <w:r w:rsidRPr="000B51E1">
        <w:rPr>
          <w:rFonts w:ascii="ＭＳ ゴシック" w:eastAsia="ＭＳ ゴシック" w:hAnsi="ＭＳ ゴシック" w:cs="ＭＳ ゴシック" w:hint="eastAsia"/>
          <w:color w:val="000000"/>
          <w:kern w:val="0"/>
          <w:szCs w:val="21"/>
        </w:rPr>
        <w:t>を行っていることにより、下記のとおり同事業者との間接的な取引の連鎖関係について売上高等の減少が生じているため、経営の安定に支障が生じておりますので、中小企業信用保険法第２条第５項第２号ロの規定に基づき認定されるようお願いします。</w:t>
      </w:r>
    </w:p>
    <w:p w:rsidR="003B1C20" w:rsidRPr="000B51E1" w:rsidRDefault="003B1C20" w:rsidP="003B1C20">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Times New Roman" w:cs="Times New Roman"/>
          <w:color w:val="000000"/>
          <w:spacing w:val="16"/>
          <w:kern w:val="0"/>
          <w:szCs w:val="21"/>
        </w:rPr>
      </w:pPr>
      <w:r w:rsidRPr="000B51E1">
        <w:rPr>
          <w:rFonts w:ascii="ＭＳ ゴシック" w:eastAsia="ＭＳ ゴシック" w:hAnsi="ＭＳ ゴシック" w:cs="ＭＳ ゴシック" w:hint="eastAsia"/>
          <w:color w:val="000000"/>
          <w:kern w:val="0"/>
          <w:szCs w:val="21"/>
        </w:rPr>
        <w:t>記</w:t>
      </w:r>
    </w:p>
    <w:p w:rsidR="004664C5" w:rsidRDefault="003B1C20" w:rsidP="003B1C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0B51E1">
        <w:rPr>
          <w:rFonts w:ascii="ＭＳ ゴシック" w:eastAsia="ＭＳ ゴシック" w:hAnsi="ＭＳ ゴシック" w:cs="ＭＳ ゴシック" w:hint="eastAsia"/>
          <w:color w:val="000000"/>
          <w:kern w:val="0"/>
          <w:szCs w:val="21"/>
        </w:rPr>
        <w:t xml:space="preserve">１　</w:t>
      </w:r>
      <w:r w:rsidR="004664C5">
        <w:rPr>
          <w:rFonts w:ascii="ＭＳ ゴシック" w:eastAsia="ＭＳ ゴシック" w:hAnsi="ＭＳ ゴシック" w:cs="ＭＳ ゴシック" w:hint="eastAsia"/>
          <w:color w:val="000000"/>
          <w:kern w:val="0"/>
          <w:szCs w:val="21"/>
        </w:rPr>
        <w:t>ダイハツ工業</w:t>
      </w:r>
      <w:r w:rsidRPr="000B51E1">
        <w:rPr>
          <w:rFonts w:ascii="ＭＳ ゴシック" w:eastAsia="ＭＳ ゴシック" w:hAnsi="ＭＳ ゴシック" w:cs="ＭＳ ゴシック" w:hint="eastAsia"/>
          <w:color w:val="000000"/>
          <w:kern w:val="0"/>
          <w:szCs w:val="21"/>
        </w:rPr>
        <w:t>株式会社</w:t>
      </w:r>
      <w:r w:rsidR="004664C5">
        <w:rPr>
          <w:rFonts w:ascii="ＭＳ ゴシック" w:eastAsia="ＭＳ ゴシック" w:hAnsi="ＭＳ ゴシック" w:cs="ＭＳ ゴシック" w:hint="eastAsia"/>
          <w:color w:val="000000"/>
          <w:kern w:val="0"/>
          <w:szCs w:val="21"/>
        </w:rPr>
        <w:t>及びダイハツ九州株式会社</w:t>
      </w:r>
      <w:r w:rsidRPr="000B51E1">
        <w:rPr>
          <w:rFonts w:ascii="ＭＳ ゴシック" w:eastAsia="ＭＳ ゴシック" w:hAnsi="ＭＳ ゴシック" w:cs="ＭＳ ゴシック" w:hint="eastAsia"/>
          <w:color w:val="000000"/>
          <w:kern w:val="0"/>
          <w:szCs w:val="21"/>
        </w:rPr>
        <w:t>に対する取引依存度</w:t>
      </w:r>
      <w:r w:rsidRPr="000B51E1">
        <w:rPr>
          <w:rFonts w:ascii="ＭＳ ゴシック" w:eastAsia="ＭＳ ゴシック" w:hAnsi="ＭＳ ゴシック" w:cs="ＭＳ ゴシック"/>
          <w:color w:val="000000"/>
          <w:kern w:val="0"/>
          <w:szCs w:val="21"/>
        </w:rPr>
        <w:t xml:space="preserve">   </w:t>
      </w:r>
    </w:p>
    <w:p w:rsidR="004664C5" w:rsidRDefault="004664C5" w:rsidP="004664C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ＭＳ ゴシック"/>
          <w:color w:val="000000"/>
          <w:kern w:val="0"/>
          <w:szCs w:val="21"/>
        </w:rPr>
      </w:pPr>
    </w:p>
    <w:p w:rsidR="003B1C20" w:rsidRPr="000B51E1" w:rsidRDefault="003B1C20" w:rsidP="004664C5">
      <w:pPr>
        <w:suppressAutoHyphens/>
        <w:kinsoku w:val="0"/>
        <w:wordWrap w:val="0"/>
        <w:overflowPunct w:val="0"/>
        <w:autoSpaceDE w:val="0"/>
        <w:autoSpaceDN w:val="0"/>
        <w:adjustRightInd w:val="0"/>
        <w:spacing w:line="240" w:lineRule="exact"/>
        <w:ind w:firstLineChars="2250" w:firstLine="4725"/>
        <w:jc w:val="left"/>
        <w:textAlignment w:val="baseline"/>
        <w:rPr>
          <w:rFonts w:ascii="ＭＳ ゴシック" w:eastAsia="ＭＳ ゴシック" w:hAnsi="Times New Roman" w:cs="Times New Roman"/>
          <w:color w:val="000000"/>
          <w:spacing w:val="16"/>
          <w:kern w:val="0"/>
          <w:szCs w:val="21"/>
        </w:rPr>
      </w:pPr>
      <w:r w:rsidRPr="000B51E1">
        <w:rPr>
          <w:rFonts w:ascii="ＭＳ ゴシック" w:eastAsia="ＭＳ ゴシック" w:hAnsi="ＭＳ ゴシック" w:cs="ＭＳ ゴシック"/>
          <w:color w:val="000000"/>
          <w:kern w:val="0"/>
          <w:szCs w:val="21"/>
        </w:rPr>
        <w:t xml:space="preserve">        </w:t>
      </w:r>
      <w:r w:rsidRPr="000B51E1">
        <w:rPr>
          <w:rFonts w:ascii="ＭＳ ゴシック" w:eastAsia="ＭＳ ゴシック" w:hAnsi="ＭＳ ゴシック" w:cs="ＭＳ ゴシック" w:hint="eastAsia"/>
          <w:color w:val="000000"/>
          <w:kern w:val="0"/>
          <w:szCs w:val="21"/>
        </w:rPr>
        <w:t xml:space="preserve">　　　　</w:t>
      </w:r>
      <w:r w:rsidRPr="000B51E1">
        <w:rPr>
          <w:rFonts w:ascii="ＭＳ ゴシック" w:eastAsia="ＭＳ ゴシック" w:hAnsi="ＭＳ ゴシック" w:cs="ＭＳ ゴシック"/>
          <w:color w:val="000000"/>
          <w:kern w:val="0"/>
          <w:szCs w:val="21"/>
        </w:rPr>
        <w:t xml:space="preserve"> </w:t>
      </w:r>
      <w:r w:rsidRPr="000B51E1">
        <w:rPr>
          <w:rFonts w:ascii="ＭＳ ゴシック" w:eastAsia="ＭＳ ゴシック" w:hAnsi="ＭＳ ゴシック" w:cs="ＭＳ ゴシック"/>
          <w:color w:val="000000"/>
          <w:kern w:val="0"/>
          <w:szCs w:val="21"/>
          <w:u w:val="single" w:color="000000"/>
        </w:rPr>
        <w:t xml:space="preserve">    </w:t>
      </w:r>
      <w:r w:rsidRPr="000B51E1">
        <w:rPr>
          <w:rFonts w:ascii="ＭＳ ゴシック" w:eastAsia="ＭＳ ゴシック" w:hAnsi="ＭＳ ゴシック" w:cs="ＭＳ ゴシック" w:hint="eastAsia"/>
          <w:color w:val="000000"/>
          <w:kern w:val="0"/>
          <w:szCs w:val="21"/>
          <w:u w:val="single" w:color="000000"/>
        </w:rPr>
        <w:t xml:space="preserve">　　</w:t>
      </w:r>
      <w:r w:rsidRPr="000B51E1">
        <w:rPr>
          <w:rFonts w:ascii="ＭＳ ゴシック" w:eastAsia="ＭＳ ゴシック" w:hAnsi="ＭＳ ゴシック" w:cs="ＭＳ ゴシック"/>
          <w:color w:val="000000"/>
          <w:kern w:val="0"/>
          <w:szCs w:val="21"/>
          <w:u w:val="single" w:color="000000"/>
        </w:rPr>
        <w:t xml:space="preserve">  </w:t>
      </w:r>
      <w:r w:rsidRPr="000B51E1">
        <w:rPr>
          <w:rFonts w:ascii="ＭＳ ゴシック" w:eastAsia="ＭＳ ゴシック" w:hAnsi="ＭＳ ゴシック" w:cs="ＭＳ ゴシック" w:hint="eastAsia"/>
          <w:color w:val="000000"/>
          <w:kern w:val="0"/>
          <w:szCs w:val="21"/>
          <w:u w:val="single" w:color="000000"/>
        </w:rPr>
        <w:t>％（Ａ／Ｂ）≧</w:t>
      </w:r>
      <w:r w:rsidRPr="000B51E1">
        <w:rPr>
          <w:rFonts w:ascii="ＭＳ ゴシック" w:eastAsia="ＭＳ ゴシック" w:hAnsi="ＭＳ ゴシック" w:cs="ＭＳ ゴシック" w:hint="eastAsia"/>
          <w:color w:val="000000"/>
          <w:kern w:val="0"/>
          <w:szCs w:val="21"/>
        </w:rPr>
        <w:t xml:space="preserve">　20％</w:t>
      </w:r>
    </w:p>
    <w:p w:rsidR="003B1C20" w:rsidRPr="000B51E1" w:rsidRDefault="003B1C20" w:rsidP="003B1C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3B1C20" w:rsidRPr="000B51E1" w:rsidRDefault="003B1C20" w:rsidP="003B1C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0B51E1">
        <w:rPr>
          <w:rFonts w:ascii="ＭＳ ゴシック" w:eastAsia="ＭＳ ゴシック" w:hAnsi="ＭＳ ゴシック" w:cs="ＭＳ ゴシック"/>
          <w:color w:val="000000"/>
          <w:kern w:val="0"/>
          <w:szCs w:val="21"/>
        </w:rPr>
        <w:t xml:space="preserve">  </w:t>
      </w:r>
      <w:r w:rsidRPr="000B51E1">
        <w:rPr>
          <w:rFonts w:ascii="Arial" w:eastAsia="ＭＳ ゴシック" w:hAnsi="Arial" w:cs="Arial" w:hint="eastAsia"/>
          <w:color w:val="000000"/>
          <w:kern w:val="0"/>
          <w:szCs w:val="21"/>
        </w:rPr>
        <w:t>Ａ</w:t>
      </w:r>
      <w:r w:rsidRPr="000B51E1">
        <w:rPr>
          <w:rFonts w:ascii="ＭＳ ゴシック" w:eastAsia="ＭＳ ゴシック" w:hAnsi="ＭＳ ゴシック" w:cs="ＭＳ ゴシック" w:hint="eastAsia"/>
          <w:color w:val="000000"/>
          <w:kern w:val="0"/>
          <w:szCs w:val="21"/>
        </w:rPr>
        <w:t>令和　　年　　月　　日から令和　　年　　月　　日までの</w:t>
      </w:r>
    </w:p>
    <w:p w:rsidR="004664C5" w:rsidRDefault="004664C5" w:rsidP="004664C5">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ダイハツ工業</w:t>
      </w:r>
      <w:r w:rsidRPr="000B51E1">
        <w:rPr>
          <w:rFonts w:ascii="ＭＳ ゴシック" w:eastAsia="ＭＳ ゴシック" w:hAnsi="ＭＳ ゴシック" w:cs="ＭＳ ゴシック" w:hint="eastAsia"/>
          <w:color w:val="000000"/>
          <w:kern w:val="0"/>
          <w:szCs w:val="21"/>
        </w:rPr>
        <w:t>株式会社</w:t>
      </w:r>
      <w:r>
        <w:rPr>
          <w:rFonts w:ascii="ＭＳ ゴシック" w:eastAsia="ＭＳ ゴシック" w:hAnsi="ＭＳ ゴシック" w:cs="ＭＳ ゴシック" w:hint="eastAsia"/>
          <w:color w:val="000000"/>
          <w:kern w:val="0"/>
          <w:szCs w:val="21"/>
        </w:rPr>
        <w:t>及びダイハツ九州</w:t>
      </w:r>
      <w:r w:rsidR="003B1C20" w:rsidRPr="000B51E1">
        <w:rPr>
          <w:rFonts w:ascii="ＭＳ ゴシック" w:eastAsia="ＭＳ ゴシック" w:hAnsi="ＭＳ ゴシック" w:cs="ＭＳ ゴシック" w:hint="eastAsia"/>
          <w:color w:val="000000"/>
          <w:kern w:val="0"/>
          <w:szCs w:val="21"/>
        </w:rPr>
        <w:t>株式会社に</w:t>
      </w:r>
      <w:r w:rsidR="003B1C20" w:rsidRPr="000B51E1">
        <w:rPr>
          <w:rFonts w:ascii="ＭＳ ゴシック" w:eastAsia="ＭＳ ゴシック" w:hAnsi="ＭＳ ゴシック" w:cs="ＭＳ ゴシック"/>
          <w:color w:val="000000"/>
          <w:kern w:val="0"/>
          <w:szCs w:val="21"/>
        </w:rPr>
        <w:t xml:space="preserve"> </w:t>
      </w:r>
      <w:r w:rsidR="003B1C20" w:rsidRPr="000B51E1">
        <w:rPr>
          <w:rFonts w:ascii="ＭＳ ゴシック" w:eastAsia="ＭＳ ゴシック" w:hAnsi="ＭＳ ゴシック" w:cs="ＭＳ ゴシック" w:hint="eastAsia"/>
          <w:color w:val="000000"/>
          <w:kern w:val="0"/>
          <w:szCs w:val="21"/>
        </w:rPr>
        <w:t>関連する取引額等</w:t>
      </w:r>
    </w:p>
    <w:p w:rsidR="003B1C20" w:rsidRPr="000B51E1" w:rsidRDefault="003B1C20" w:rsidP="004664C5">
      <w:pPr>
        <w:suppressAutoHyphens/>
        <w:kinsoku w:val="0"/>
        <w:wordWrap w:val="0"/>
        <w:overflowPunct w:val="0"/>
        <w:autoSpaceDE w:val="0"/>
        <w:autoSpaceDN w:val="0"/>
        <w:adjustRightInd w:val="0"/>
        <w:spacing w:line="240" w:lineRule="exact"/>
        <w:ind w:firstLineChars="2100" w:firstLine="4410"/>
        <w:jc w:val="left"/>
        <w:textAlignment w:val="baseline"/>
        <w:rPr>
          <w:rFonts w:ascii="ＭＳ ゴシック" w:eastAsia="ＭＳ ゴシック" w:hAnsi="ＭＳ ゴシック" w:cs="ＭＳ ゴシック"/>
          <w:color w:val="000000"/>
          <w:kern w:val="0"/>
          <w:szCs w:val="21"/>
        </w:rPr>
      </w:pPr>
      <w:r w:rsidRPr="000B51E1">
        <w:rPr>
          <w:rFonts w:ascii="ＭＳ ゴシック" w:eastAsia="ＭＳ ゴシック" w:hAnsi="ＭＳ ゴシック" w:cs="ＭＳ ゴシック"/>
          <w:color w:val="000000"/>
          <w:kern w:val="0"/>
          <w:szCs w:val="21"/>
        </w:rPr>
        <w:t xml:space="preserve">           </w:t>
      </w:r>
      <w:r w:rsidR="004664C5">
        <w:rPr>
          <w:rFonts w:ascii="ＭＳ ゴシック" w:eastAsia="ＭＳ ゴシック" w:hAnsi="ＭＳ ゴシック" w:cs="ＭＳ ゴシック" w:hint="eastAsia"/>
          <w:color w:val="000000"/>
          <w:kern w:val="0"/>
          <w:szCs w:val="21"/>
        </w:rPr>
        <w:t xml:space="preserve">　 </w:t>
      </w:r>
      <w:r w:rsidRPr="000B51E1">
        <w:rPr>
          <w:rFonts w:ascii="ＭＳ ゴシック" w:eastAsia="ＭＳ ゴシック" w:hAnsi="ＭＳ ゴシック" w:cs="ＭＳ ゴシック"/>
          <w:color w:val="000000"/>
          <w:kern w:val="0"/>
          <w:szCs w:val="21"/>
        </w:rPr>
        <w:t xml:space="preserve">       </w:t>
      </w:r>
      <w:r w:rsidRPr="000B51E1">
        <w:rPr>
          <w:rFonts w:ascii="ＭＳ ゴシック" w:eastAsia="ＭＳ ゴシック" w:hAnsi="ＭＳ ゴシック" w:cs="ＭＳ ゴシック"/>
          <w:color w:val="000000"/>
          <w:kern w:val="0"/>
          <w:szCs w:val="21"/>
          <w:u w:val="single" w:color="000000"/>
        </w:rPr>
        <w:t xml:space="preserve">                    </w:t>
      </w:r>
      <w:r w:rsidRPr="000B51E1">
        <w:rPr>
          <w:rFonts w:ascii="ＭＳ ゴシック" w:eastAsia="ＭＳ ゴシック" w:hAnsi="ＭＳ ゴシック" w:cs="ＭＳ ゴシック" w:hint="eastAsia"/>
          <w:color w:val="000000"/>
          <w:kern w:val="0"/>
          <w:szCs w:val="21"/>
          <w:u w:val="single" w:color="000000"/>
        </w:rPr>
        <w:t>円</w:t>
      </w:r>
    </w:p>
    <w:p w:rsidR="003B1C20" w:rsidRPr="004664C5" w:rsidRDefault="003B1C20" w:rsidP="003B1C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3B1C20" w:rsidRPr="00C35FF6" w:rsidRDefault="003B1C20" w:rsidP="003B1C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0B51E1">
        <w:rPr>
          <w:rFonts w:ascii="ＭＳ ゴシック" w:eastAsia="ＭＳ ゴシック" w:hAnsi="ＭＳ ゴシック" w:cs="ＭＳ ゴシック"/>
          <w:color w:val="000000"/>
          <w:kern w:val="0"/>
          <w:szCs w:val="21"/>
        </w:rPr>
        <w:t xml:space="preserve">  </w:t>
      </w:r>
      <w:r w:rsidRPr="000B51E1">
        <w:rPr>
          <w:rFonts w:ascii="ＭＳ ゴシック" w:eastAsia="ＭＳ ゴシック" w:hAnsi="ＭＳ ゴシック" w:cs="ＭＳ ゴシック" w:hint="eastAsia"/>
          <w:color w:val="000000"/>
          <w:kern w:val="0"/>
          <w:szCs w:val="21"/>
        </w:rPr>
        <w:t>Ｂ上記期間中の全取引額等</w:t>
      </w:r>
      <w:r w:rsidRPr="000B51E1">
        <w:rPr>
          <w:rFonts w:ascii="ＭＳ ゴシック" w:eastAsia="ＭＳ ゴシック" w:hAnsi="ＭＳ ゴシック" w:cs="ＭＳ ゴシック"/>
          <w:color w:val="000000"/>
          <w:kern w:val="0"/>
          <w:szCs w:val="21"/>
        </w:rPr>
        <w:t xml:space="preserve">         </w:t>
      </w:r>
      <w:r w:rsidRPr="000B51E1">
        <w:rPr>
          <w:rFonts w:ascii="ＭＳ ゴシック" w:eastAsia="ＭＳ ゴシック" w:hAnsi="ＭＳ ゴシック" w:cs="ＭＳ ゴシック" w:hint="eastAsia"/>
          <w:color w:val="000000"/>
          <w:kern w:val="0"/>
          <w:szCs w:val="21"/>
        </w:rPr>
        <w:t xml:space="preserve">　　　　　　　　 </w:t>
      </w:r>
      <w:r w:rsidRPr="000B51E1">
        <w:rPr>
          <w:rFonts w:ascii="ＭＳ ゴシック" w:eastAsia="ＭＳ ゴシック" w:hAnsi="ＭＳ ゴシック" w:cs="ＭＳ ゴシック"/>
          <w:color w:val="000000"/>
          <w:kern w:val="0"/>
          <w:szCs w:val="21"/>
        </w:rPr>
        <w:t xml:space="preserve">    </w:t>
      </w:r>
      <w:r w:rsidR="004664C5">
        <w:rPr>
          <w:rFonts w:ascii="ＭＳ ゴシック" w:eastAsia="ＭＳ ゴシック" w:hAnsi="ＭＳ ゴシック" w:cs="ＭＳ ゴシック"/>
          <w:color w:val="000000"/>
          <w:kern w:val="0"/>
          <w:szCs w:val="21"/>
        </w:rPr>
        <w:t xml:space="preserve">  </w:t>
      </w:r>
      <w:r w:rsidRPr="000B51E1">
        <w:rPr>
          <w:rFonts w:ascii="ＭＳ ゴシック" w:eastAsia="ＭＳ ゴシック" w:hAnsi="ＭＳ ゴシック" w:cs="ＭＳ ゴシック"/>
          <w:color w:val="000000"/>
          <w:kern w:val="0"/>
          <w:szCs w:val="21"/>
        </w:rPr>
        <w:t xml:space="preserve">     </w:t>
      </w:r>
      <w:r w:rsidRPr="000B51E1">
        <w:rPr>
          <w:rFonts w:ascii="ＭＳ ゴシック" w:eastAsia="ＭＳ ゴシック" w:hAnsi="ＭＳ ゴシック" w:cs="ＭＳ ゴシック"/>
          <w:color w:val="000000"/>
          <w:kern w:val="0"/>
          <w:szCs w:val="21"/>
          <w:u w:val="single" w:color="000000"/>
        </w:rPr>
        <w:t xml:space="preserve">                    </w:t>
      </w:r>
      <w:r w:rsidRPr="000B51E1">
        <w:rPr>
          <w:rFonts w:ascii="ＭＳ ゴシック" w:eastAsia="ＭＳ ゴシック" w:hAnsi="ＭＳ ゴシック" w:cs="ＭＳ ゴシック" w:hint="eastAsia"/>
          <w:color w:val="000000"/>
          <w:kern w:val="0"/>
          <w:szCs w:val="21"/>
          <w:u w:val="single" w:color="000000"/>
        </w:rPr>
        <w:t>円</w:t>
      </w:r>
    </w:p>
    <w:p w:rsidR="003B1C20" w:rsidRPr="00C35FF6" w:rsidRDefault="003B1C20" w:rsidP="003B1C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3B1C20" w:rsidRDefault="003B1C20" w:rsidP="003B1C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3B1C20" w:rsidRPr="00C35FF6" w:rsidRDefault="003B1C20" w:rsidP="003B1C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bookmarkStart w:id="0" w:name="_GoBack"/>
      <w:bookmarkEnd w:id="0"/>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3B1C20" w:rsidRPr="00C35FF6" w:rsidRDefault="003B1C20" w:rsidP="003B1C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Ｄ－Ｃ</w:t>
      </w:r>
    </w:p>
    <w:p w:rsidR="003B1C20" w:rsidRPr="00C35FF6" w:rsidRDefault="003B1C20" w:rsidP="003B1C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r>
        <w:rPr>
          <w:rFonts w:ascii="ＭＳ ゴシック" w:eastAsia="ＭＳ ゴシック" w:hAnsi="ＭＳ ゴシック" w:cs="ＭＳ ゴシック" w:hint="eastAsia"/>
          <w:color w:val="000000"/>
          <w:kern w:val="0"/>
          <w:szCs w:val="21"/>
          <w:u w:val="single" w:color="000000"/>
        </w:rPr>
        <w:t>≧</w:t>
      </w:r>
      <w:r w:rsidRPr="003B1C20">
        <w:rPr>
          <w:rFonts w:ascii="ＭＳ ゴシック" w:eastAsia="ＭＳ ゴシック" w:hAnsi="ＭＳ ゴシック" w:cs="ＭＳ ゴシック" w:hint="eastAsia"/>
          <w:color w:val="000000"/>
          <w:kern w:val="0"/>
          <w:szCs w:val="21"/>
        </w:rPr>
        <w:t xml:space="preserve">　10％</w:t>
      </w:r>
    </w:p>
    <w:p w:rsidR="003B1C20" w:rsidRPr="003B1C20" w:rsidRDefault="003B1C20" w:rsidP="003B1C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3B1C20" w:rsidRPr="00C35FF6" w:rsidRDefault="003B1C20" w:rsidP="003B1C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Ｃ：事業活動の制限を受けた後最近１か月間の売上高等</w:t>
      </w:r>
      <w:r w:rsidR="004664C5">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3B1C20" w:rsidRPr="00C35FF6" w:rsidRDefault="003B1C20" w:rsidP="003B1C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3B1C20" w:rsidRPr="00C35FF6" w:rsidRDefault="003B1C20" w:rsidP="003B1C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Ｄ：Ｃの期間に対応する前年１か月間の売上高等</w:t>
      </w:r>
      <w:r>
        <w:rPr>
          <w:rFonts w:ascii="ＭＳ ゴシック" w:eastAsia="ＭＳ ゴシック" w:hAnsi="ＭＳ ゴシック" w:cs="ＭＳ ゴシック" w:hint="eastAsia"/>
          <w:color w:val="000000"/>
          <w:kern w:val="0"/>
          <w:szCs w:val="21"/>
        </w:rPr>
        <w:t xml:space="preserve">　　　　</w:t>
      </w:r>
      <w:r w:rsidR="004664C5">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3B1C20" w:rsidRDefault="003B1C20" w:rsidP="003B1C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3B1C20" w:rsidRDefault="003B1C20" w:rsidP="003B1C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（ロ）（イ）の期間も含めた今後３か月間の売上高等</w:t>
      </w:r>
      <w:r w:rsidRPr="00C35FF6">
        <w:rPr>
          <w:rFonts w:ascii="ＭＳ ゴシック" w:eastAsia="ＭＳ ゴシック" w:hAnsi="ＭＳ ゴシック" w:cs="ＭＳ ゴシック"/>
          <w:color w:val="000000"/>
          <w:kern w:val="0"/>
          <w:szCs w:val="21"/>
        </w:rPr>
        <w:t xml:space="preserve">  </w:t>
      </w:r>
    </w:p>
    <w:p w:rsidR="003B1C20" w:rsidRPr="00C35FF6" w:rsidRDefault="003B1C20" w:rsidP="003B1C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p>
    <w:p w:rsidR="003B1C20" w:rsidRPr="00C35FF6" w:rsidRDefault="003B1C20" w:rsidP="003B1C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（Ｄ＋Ｆ）－（Ｃ＋Ｅ）</w:t>
      </w:r>
    </w:p>
    <w:p w:rsidR="003B1C20" w:rsidRPr="00C35FF6" w:rsidRDefault="003B1C20" w:rsidP="003B1C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r>
        <w:rPr>
          <w:rFonts w:ascii="ＭＳ ゴシック" w:eastAsia="ＭＳ ゴシック" w:hAnsi="ＭＳ ゴシック" w:cs="ＭＳ ゴシック" w:hint="eastAsia"/>
          <w:color w:val="000000"/>
          <w:kern w:val="0"/>
          <w:szCs w:val="21"/>
          <w:u w:val="single" w:color="000000"/>
        </w:rPr>
        <w:t>見込み</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w:t>
      </w:r>
      <w:r w:rsidRPr="003B1C20">
        <w:rPr>
          <w:rFonts w:ascii="ＭＳ ゴシック" w:eastAsia="ＭＳ ゴシック" w:hAnsi="ＭＳ ゴシック" w:cs="ＭＳ ゴシック" w:hint="eastAsia"/>
          <w:color w:val="000000"/>
          <w:kern w:val="0"/>
          <w:szCs w:val="21"/>
        </w:rPr>
        <w:t xml:space="preserve">　10％</w:t>
      </w:r>
    </w:p>
    <w:p w:rsidR="003B1C20" w:rsidRPr="00C35FF6" w:rsidRDefault="003B1C20" w:rsidP="003B1C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3B1C20" w:rsidRPr="00C35FF6" w:rsidRDefault="003B1C20" w:rsidP="003B1C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Ｅ：Ｃの期間後２か月間の見込み売上高等</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3B1C20" w:rsidRPr="00C35FF6" w:rsidRDefault="003B1C20" w:rsidP="003B1C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3B1C20" w:rsidRPr="00C35FF6" w:rsidRDefault="003B1C20" w:rsidP="003B1C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Ｆ：Ｅの期間に対応する前年の２か月間の売上高等</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5F26F8" w:rsidRDefault="003B1C20" w:rsidP="003B1C20">
      <w:pPr>
        <w:suppressAutoHyphens/>
        <w:kinsoku w:val="0"/>
        <w:wordWrap w:val="0"/>
        <w:overflowPunct w:val="0"/>
        <w:autoSpaceDE w:val="0"/>
        <w:autoSpaceDN w:val="0"/>
        <w:adjustRightInd w:val="0"/>
        <w:spacing w:line="246" w:lineRule="exact"/>
        <w:jc w:val="center"/>
        <w:textAlignment w:val="baseline"/>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280809" w:rsidRPr="005D19E6" w:rsidRDefault="00280809" w:rsidP="00280809">
      <w:pPr>
        <w:ind w:firstLineChars="200" w:firstLine="420"/>
        <w:rPr>
          <w:rFonts w:asciiTheme="majorEastAsia" w:eastAsiaTheme="majorEastAsia" w:hAnsiTheme="majorEastAsia"/>
        </w:rPr>
      </w:pPr>
      <w:r w:rsidRPr="005D19E6">
        <w:rPr>
          <w:rFonts w:asciiTheme="majorEastAsia" w:eastAsiaTheme="majorEastAsia" w:hAnsiTheme="majorEastAsia" w:hint="eastAsia"/>
        </w:rPr>
        <w:t>第　　　　　　号</w:t>
      </w:r>
    </w:p>
    <w:p w:rsidR="00280809" w:rsidRPr="005D19E6" w:rsidRDefault="00280809" w:rsidP="00280809">
      <w:pPr>
        <w:ind w:firstLineChars="200" w:firstLine="420"/>
        <w:rPr>
          <w:rFonts w:asciiTheme="majorEastAsia" w:eastAsiaTheme="majorEastAsia" w:hAnsiTheme="majorEastAsia"/>
        </w:rPr>
      </w:pPr>
      <w:r w:rsidRPr="005D19E6">
        <w:rPr>
          <w:rFonts w:asciiTheme="majorEastAsia" w:eastAsiaTheme="majorEastAsia" w:hAnsiTheme="majorEastAsia" w:hint="eastAsia"/>
        </w:rPr>
        <w:t>令和　　年　　月　　日</w:t>
      </w:r>
    </w:p>
    <w:p w:rsidR="00280809" w:rsidRPr="005D19E6" w:rsidRDefault="00280809" w:rsidP="00280809">
      <w:pPr>
        <w:ind w:firstLineChars="300" w:firstLine="630"/>
        <w:rPr>
          <w:rFonts w:asciiTheme="majorEastAsia" w:eastAsiaTheme="majorEastAsia" w:hAnsiTheme="majorEastAsia"/>
        </w:rPr>
      </w:pPr>
      <w:r w:rsidRPr="005D19E6">
        <w:rPr>
          <w:rFonts w:asciiTheme="majorEastAsia" w:eastAsiaTheme="majorEastAsia" w:hAnsiTheme="majorEastAsia" w:hint="eastAsia"/>
        </w:rPr>
        <w:t>申請のとおり、相違ないことを認定します。</w:t>
      </w:r>
    </w:p>
    <w:p w:rsidR="00D265BF" w:rsidRPr="005D19E6" w:rsidRDefault="00280809" w:rsidP="00280809">
      <w:pPr>
        <w:ind w:firstLineChars="300" w:firstLine="630"/>
        <w:rPr>
          <w:rFonts w:asciiTheme="majorEastAsia" w:eastAsiaTheme="majorEastAsia" w:hAnsiTheme="majorEastAsia"/>
        </w:rPr>
      </w:pPr>
      <w:r w:rsidRPr="005D19E6">
        <w:rPr>
          <w:rFonts w:asciiTheme="majorEastAsia" w:eastAsiaTheme="majorEastAsia" w:hAnsiTheme="majorEastAsia" w:hint="eastAsia"/>
        </w:rPr>
        <w:t>本認定書の有効期間は令和　　年　　月　　日から令和　　年　　月　　日までとします。</w:t>
      </w:r>
    </w:p>
    <w:p w:rsidR="00280809" w:rsidRDefault="00280809" w:rsidP="004664C5">
      <w:pPr>
        <w:wordWrap w:val="0"/>
        <w:jc w:val="right"/>
        <w:rPr>
          <w:rFonts w:hint="eastAsia"/>
        </w:rPr>
      </w:pPr>
      <w:r w:rsidRPr="005D19E6">
        <w:rPr>
          <w:rFonts w:asciiTheme="majorEastAsia" w:eastAsiaTheme="majorEastAsia" w:hAnsiTheme="majorEastAsia" w:hint="eastAsia"/>
        </w:rPr>
        <w:t xml:space="preserve">大和郡山市長　上田　清　</w:t>
      </w:r>
      <w:r>
        <w:rPr>
          <w:rFonts w:hint="eastAsia"/>
        </w:rPr>
        <w:t xml:space="preserve">　</w:t>
      </w:r>
    </w:p>
    <w:p w:rsidR="00653AB8" w:rsidRPr="005F26F8" w:rsidRDefault="00297631" w:rsidP="00653AB8">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8"/>
          <w:szCs w:val="21"/>
        </w:rPr>
      </w:pPr>
      <w:r w:rsidRPr="005F26F8">
        <w:rPr>
          <w:rFonts w:ascii="ＭＳ ゴシック" w:eastAsia="ＭＳ ゴシック" w:hAnsi="ＭＳ ゴシック" w:cs="ＭＳ ゴシック" w:hint="eastAsia"/>
          <w:color w:val="000000"/>
          <w:kern w:val="0"/>
          <w:sz w:val="18"/>
          <w:szCs w:val="21"/>
        </w:rPr>
        <w:t>（注）</w:t>
      </w:r>
      <w:r w:rsidRPr="005F26F8">
        <w:rPr>
          <w:rFonts w:ascii="ＭＳ ゴシック" w:eastAsia="ＭＳ ゴシック" w:hAnsi="ＭＳ ゴシック" w:cs="ＭＳ ゴシック" w:hint="eastAsia"/>
          <w:color w:val="000000"/>
          <w:kern w:val="0"/>
          <w:sz w:val="18"/>
          <w:szCs w:val="21"/>
          <w:u w:val="wave"/>
        </w:rPr>
        <w:t xml:space="preserve">　　　　　　</w:t>
      </w:r>
      <w:r w:rsidR="00653AB8" w:rsidRPr="005F26F8">
        <w:rPr>
          <w:rFonts w:ascii="ＭＳ ゴシック" w:eastAsia="ＭＳ ゴシック" w:hAnsi="ＭＳ ゴシック" w:cs="ＭＳ ゴシック" w:hint="eastAsia"/>
          <w:color w:val="000000"/>
          <w:kern w:val="0"/>
          <w:sz w:val="18"/>
          <w:szCs w:val="21"/>
        </w:rPr>
        <w:t>には、経済産業大臣が指定する事業活動の制限の内容に応じ、「店舗の閉鎖」等を入れる。</w:t>
      </w:r>
    </w:p>
    <w:p w:rsidR="00653AB8" w:rsidRPr="00280809" w:rsidRDefault="00653AB8" w:rsidP="00653AB8">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 w:val="18"/>
          <w:szCs w:val="21"/>
        </w:rPr>
      </w:pPr>
      <w:r w:rsidRPr="00280809">
        <w:rPr>
          <w:rFonts w:ascii="ＭＳ ゴシック" w:eastAsia="ＭＳ ゴシック" w:hAnsi="ＭＳ ゴシック" w:cs="ＭＳ ゴシック" w:hint="eastAsia"/>
          <w:color w:val="000000"/>
          <w:kern w:val="0"/>
          <w:sz w:val="18"/>
          <w:szCs w:val="21"/>
        </w:rPr>
        <w:t>（留意事項）</w:t>
      </w:r>
    </w:p>
    <w:p w:rsidR="00653AB8" w:rsidRPr="00280809" w:rsidRDefault="00653AB8" w:rsidP="00653AB8">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8"/>
          <w:szCs w:val="21"/>
        </w:rPr>
      </w:pPr>
      <w:r w:rsidRPr="00280809">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3B1C20" w:rsidRPr="005F26F8" w:rsidRDefault="00653AB8" w:rsidP="003B1C20">
      <w:pPr>
        <w:suppressAutoHyphens/>
        <w:wordWrap w:val="0"/>
        <w:spacing w:line="274" w:lineRule="exact"/>
        <w:ind w:left="405" w:hangingChars="225" w:hanging="405"/>
        <w:jc w:val="left"/>
        <w:textAlignment w:val="baseline"/>
        <w:rPr>
          <w:rFonts w:ascii="ＭＳ ゴシック" w:eastAsia="ＭＳ ゴシック" w:hAnsi="ＭＳ ゴシック" w:cs="ＭＳ ゴシック"/>
          <w:color w:val="000000"/>
          <w:kern w:val="0"/>
          <w:sz w:val="18"/>
          <w:szCs w:val="21"/>
        </w:rPr>
      </w:pPr>
      <w:r w:rsidRPr="00280809">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sectPr w:rsidR="003B1C20" w:rsidRPr="005F26F8" w:rsidSect="0028080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9EA" w:rsidRDefault="00E809EA" w:rsidP="00272CAE">
      <w:r>
        <w:separator/>
      </w:r>
    </w:p>
  </w:endnote>
  <w:endnote w:type="continuationSeparator" w:id="0">
    <w:p w:rsidR="00E809EA" w:rsidRDefault="00E809EA" w:rsidP="0027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9EA" w:rsidRDefault="00E809EA" w:rsidP="00272CAE">
      <w:r>
        <w:separator/>
      </w:r>
    </w:p>
  </w:footnote>
  <w:footnote w:type="continuationSeparator" w:id="0">
    <w:p w:rsidR="00E809EA" w:rsidRDefault="00E809EA" w:rsidP="00272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AB8"/>
    <w:rsid w:val="000B51E1"/>
    <w:rsid w:val="002565C2"/>
    <w:rsid w:val="00272CAE"/>
    <w:rsid w:val="00280809"/>
    <w:rsid w:val="00297631"/>
    <w:rsid w:val="003B1C20"/>
    <w:rsid w:val="004664C5"/>
    <w:rsid w:val="005D19E6"/>
    <w:rsid w:val="005F26F8"/>
    <w:rsid w:val="00653AB8"/>
    <w:rsid w:val="00862266"/>
    <w:rsid w:val="00CA1438"/>
    <w:rsid w:val="00D265BF"/>
    <w:rsid w:val="00E809EA"/>
    <w:rsid w:val="00EE2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94A543"/>
  <w15:docId w15:val="{06D4A32D-6854-4C6B-AE70-06B08A1C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3A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CAE"/>
    <w:pPr>
      <w:tabs>
        <w:tab w:val="center" w:pos="4252"/>
        <w:tab w:val="right" w:pos="8504"/>
      </w:tabs>
      <w:snapToGrid w:val="0"/>
    </w:pPr>
  </w:style>
  <w:style w:type="character" w:customStyle="1" w:styleId="a4">
    <w:name w:val="ヘッダー (文字)"/>
    <w:basedOn w:val="a0"/>
    <w:link w:val="a3"/>
    <w:uiPriority w:val="99"/>
    <w:rsid w:val="00272CAE"/>
  </w:style>
  <w:style w:type="paragraph" w:styleId="a5">
    <w:name w:val="footer"/>
    <w:basedOn w:val="a"/>
    <w:link w:val="a6"/>
    <w:uiPriority w:val="99"/>
    <w:unhideWhenUsed/>
    <w:rsid w:val="00272CAE"/>
    <w:pPr>
      <w:tabs>
        <w:tab w:val="center" w:pos="4252"/>
        <w:tab w:val="right" w:pos="8504"/>
      </w:tabs>
      <w:snapToGrid w:val="0"/>
    </w:pPr>
  </w:style>
  <w:style w:type="character" w:customStyle="1" w:styleId="a6">
    <w:name w:val="フッター (文字)"/>
    <w:basedOn w:val="a0"/>
    <w:link w:val="a5"/>
    <w:uiPriority w:val="99"/>
    <w:rsid w:val="00272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91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A3F5F-C596-489B-B42E-77D05CDE0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地域振興課8</dc:creator>
  <cp:lastModifiedBy>地域振興課5</cp:lastModifiedBy>
  <cp:revision>5</cp:revision>
  <cp:lastPrinted>2022-04-21T08:19:00Z</cp:lastPrinted>
  <dcterms:created xsi:type="dcterms:W3CDTF">2022-04-21T08:27:00Z</dcterms:created>
  <dcterms:modified xsi:type="dcterms:W3CDTF">2024-01-23T03:56:00Z</dcterms:modified>
</cp:coreProperties>
</file>